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6CC" w:rsidRPr="003137DA" w:rsidRDefault="00025148" w:rsidP="003137DA">
      <w:pPr>
        <w:spacing w:after="240" w:line="312" w:lineRule="auto"/>
        <w:jc w:val="center"/>
        <w:outlineLvl w:val="0"/>
        <w:rPr>
          <w:b/>
          <w:sz w:val="30"/>
          <w:szCs w:val="30"/>
        </w:rPr>
      </w:pPr>
      <w:r w:rsidRPr="003137DA">
        <w:rPr>
          <w:b/>
          <w:sz w:val="30"/>
          <w:szCs w:val="30"/>
          <w:lang w:val="vi-VN"/>
        </w:rPr>
        <w:t>PHẪU THUẬT THAY ĐỘNG MẠCH CHỦ NGỰC</w:t>
      </w:r>
    </w:p>
    <w:p w:rsidR="00DF03DC" w:rsidRPr="003137DA" w:rsidRDefault="00DF03DC" w:rsidP="003137DA">
      <w:pPr>
        <w:spacing w:line="312" w:lineRule="auto"/>
        <w:jc w:val="center"/>
        <w:outlineLvl w:val="0"/>
        <w:rPr>
          <w:b/>
          <w:sz w:val="30"/>
          <w:szCs w:val="30"/>
        </w:rPr>
      </w:pPr>
    </w:p>
    <w:p w:rsidR="003427A5" w:rsidRPr="004E06E6" w:rsidRDefault="003427A5" w:rsidP="003137DA">
      <w:pPr>
        <w:pStyle w:val="ListParagraph"/>
        <w:numPr>
          <w:ilvl w:val="0"/>
          <w:numId w:val="23"/>
        </w:numPr>
        <w:spacing w:line="312" w:lineRule="auto"/>
        <w:ind w:left="284" w:hanging="284"/>
        <w:jc w:val="both"/>
        <w:outlineLvl w:val="0"/>
        <w:rPr>
          <w:rStyle w:val="Heading4105pt"/>
          <w:rFonts w:ascii="Times New Roman" w:eastAsiaTheme="minorHAnsi" w:hAnsi="Times New Roman" w:cs="Times New Roman"/>
          <w:bCs w:val="0"/>
          <w:color w:val="auto"/>
          <w:sz w:val="24"/>
          <w:szCs w:val="24"/>
          <w:shd w:val="clear" w:color="auto" w:fill="auto"/>
        </w:rPr>
      </w:pPr>
      <w:r w:rsidRPr="004E06E6">
        <w:rPr>
          <w:rStyle w:val="Heading4105pt"/>
          <w:rFonts w:ascii="Times New Roman" w:eastAsiaTheme="minorHAnsi" w:hAnsi="Times New Roman" w:cs="Times New Roman"/>
          <w:bCs w:val="0"/>
          <w:color w:val="auto"/>
          <w:sz w:val="24"/>
          <w:szCs w:val="24"/>
          <w:shd w:val="clear" w:color="auto" w:fill="auto"/>
          <w:lang w:val="en-US"/>
        </w:rPr>
        <w:t>ĐẠI CƯƠNG</w:t>
      </w:r>
    </w:p>
    <w:p w:rsidR="004E06E6" w:rsidRPr="004E06E6" w:rsidRDefault="004E06E6" w:rsidP="004E06E6">
      <w:pPr>
        <w:pStyle w:val="ListParagraph"/>
        <w:spacing w:line="312" w:lineRule="auto"/>
        <w:ind w:left="284"/>
        <w:jc w:val="both"/>
        <w:outlineLvl w:val="0"/>
        <w:rPr>
          <w:rStyle w:val="Heading4105pt"/>
          <w:rFonts w:ascii="Times New Roman" w:eastAsiaTheme="minorHAnsi" w:hAnsi="Times New Roman" w:cs="Times New Roman"/>
          <w:b w:val="0"/>
          <w:bCs w:val="0"/>
          <w:color w:val="auto"/>
          <w:sz w:val="26"/>
          <w:szCs w:val="26"/>
          <w:shd w:val="clear" w:color="auto" w:fill="auto"/>
        </w:rPr>
      </w:pPr>
      <w:r>
        <w:rPr>
          <w:rStyle w:val="Heading4105pt"/>
          <w:rFonts w:ascii="Times New Roman" w:eastAsiaTheme="minorHAnsi" w:hAnsi="Times New Roman" w:cs="Times New Roman"/>
          <w:b w:val="0"/>
          <w:bCs w:val="0"/>
          <w:color w:val="auto"/>
          <w:sz w:val="24"/>
          <w:szCs w:val="24"/>
          <w:shd w:val="clear" w:color="auto" w:fill="auto"/>
          <w:lang w:val="en-US"/>
        </w:rPr>
        <w:t xml:space="preserve">          </w:t>
      </w:r>
      <w:r w:rsidRPr="004E06E6">
        <w:rPr>
          <w:rStyle w:val="Heading4105pt"/>
          <w:rFonts w:ascii="Times New Roman" w:eastAsiaTheme="minorHAnsi" w:hAnsi="Times New Roman" w:cs="Times New Roman"/>
          <w:b w:val="0"/>
          <w:bCs w:val="0"/>
          <w:color w:val="auto"/>
          <w:sz w:val="26"/>
          <w:szCs w:val="26"/>
          <w:shd w:val="clear" w:color="auto" w:fill="auto"/>
          <w:lang w:val="en-US"/>
        </w:rPr>
        <w:t>Phẫu thuật thay động mạch chủ ngực là phẫu thuật thay một hoặc nhiều đoạn: ĐMC lên, quai hay ĐMC xuống trong các bệnh phồng, lóc hay chấn thương ĐMC.</w:t>
      </w:r>
    </w:p>
    <w:p w:rsidR="00F876CC" w:rsidRPr="003137DA" w:rsidRDefault="00F8581D" w:rsidP="003137DA">
      <w:pPr>
        <w:pStyle w:val="ListParagraph"/>
        <w:numPr>
          <w:ilvl w:val="0"/>
          <w:numId w:val="23"/>
        </w:numPr>
        <w:spacing w:line="312" w:lineRule="auto"/>
        <w:ind w:left="284" w:hanging="284"/>
        <w:jc w:val="both"/>
        <w:outlineLvl w:val="0"/>
        <w:rPr>
          <w:rStyle w:val="Heading4105pt"/>
          <w:rFonts w:ascii="Times New Roman" w:eastAsiaTheme="minorHAnsi" w:hAnsi="Times New Roman" w:cs="Times New Roman"/>
          <w:b w:val="0"/>
          <w:color w:val="auto"/>
          <w:sz w:val="24"/>
          <w:szCs w:val="24"/>
          <w:shd w:val="clear" w:color="auto" w:fill="auto"/>
          <w:lang w:val="en-US"/>
        </w:rPr>
      </w:pPr>
      <w:r>
        <w:rPr>
          <w:rStyle w:val="Heading4105pt"/>
          <w:rFonts w:ascii="Times New Roman" w:eastAsiaTheme="minorHAnsi" w:hAnsi="Times New Roman" w:cs="Times New Roman"/>
          <w:bCs w:val="0"/>
          <w:color w:val="auto"/>
          <w:sz w:val="24"/>
          <w:szCs w:val="24"/>
          <w:shd w:val="clear" w:color="auto" w:fill="auto"/>
          <w:lang w:val="en-US"/>
        </w:rPr>
        <w:t xml:space="preserve"> </w:t>
      </w:r>
      <w:r w:rsidR="00F876CC" w:rsidRPr="003137DA">
        <w:rPr>
          <w:rStyle w:val="Heading4105pt"/>
          <w:rFonts w:ascii="Times New Roman" w:eastAsiaTheme="minorHAnsi" w:hAnsi="Times New Roman" w:cs="Times New Roman"/>
          <w:bCs w:val="0"/>
          <w:color w:val="auto"/>
          <w:sz w:val="24"/>
          <w:szCs w:val="24"/>
          <w:shd w:val="clear" w:color="auto" w:fill="auto"/>
          <w:lang w:val="en-US"/>
        </w:rPr>
        <w:t>CHỈ ĐỊNH</w:t>
      </w:r>
    </w:p>
    <w:p w:rsidR="00F876CC" w:rsidRPr="00DE5C3C" w:rsidRDefault="00F876CC" w:rsidP="00DE5C3C">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Lóc ĐMC loạ</w:t>
      </w:r>
      <w:r w:rsidR="00DE5C3C">
        <w:rPr>
          <w:rStyle w:val="Bodytext11pt"/>
          <w:rFonts w:eastAsia="Arial"/>
          <w:sz w:val="26"/>
          <w:szCs w:val="26"/>
        </w:rPr>
        <w:t>i A</w:t>
      </w:r>
      <w:r w:rsidR="00DE5C3C">
        <w:rPr>
          <w:rStyle w:val="Bodytext11pt"/>
          <w:rFonts w:eastAsia="Arial"/>
          <w:sz w:val="26"/>
          <w:szCs w:val="26"/>
          <w:lang w:val="en-US"/>
        </w:rPr>
        <w:t xml:space="preserve">- </w:t>
      </w:r>
      <w:r w:rsidRPr="00DE5C3C">
        <w:rPr>
          <w:rStyle w:val="Bodytext11pt"/>
          <w:rFonts w:eastAsia="Arial"/>
          <w:sz w:val="26"/>
          <w:szCs w:val="26"/>
        </w:rPr>
        <w:t>Stanford kèm phồng lớ</w:t>
      </w:r>
      <w:r w:rsidR="00DE5C3C">
        <w:rPr>
          <w:rStyle w:val="Bodytext11pt"/>
          <w:rFonts w:eastAsia="Arial"/>
          <w:sz w:val="26"/>
          <w:szCs w:val="26"/>
        </w:rPr>
        <w:t>n</w:t>
      </w:r>
      <w:r w:rsidR="00DE5C3C">
        <w:rPr>
          <w:rStyle w:val="Bodytext11pt"/>
          <w:rFonts w:eastAsia="Arial"/>
          <w:sz w:val="26"/>
          <w:szCs w:val="26"/>
          <w:lang w:val="en-US"/>
        </w:rPr>
        <w:t xml:space="preserve">- </w:t>
      </w:r>
      <w:r w:rsidRPr="00DE5C3C">
        <w:rPr>
          <w:rStyle w:val="Bodytext11pt"/>
          <w:rFonts w:eastAsia="Arial"/>
          <w:sz w:val="26"/>
          <w:szCs w:val="26"/>
        </w:rPr>
        <w:t>lỗ vào lớn ở quai, ĐMC xuống.</w:t>
      </w:r>
    </w:p>
    <w:p w:rsidR="00F876CC" w:rsidRPr="00DE5C3C" w:rsidRDefault="00F876CC" w:rsidP="00DE5C3C">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Phồng, giả phồng ĐMC ngực (đường kính lớn hơn 5cm).</w:t>
      </w:r>
    </w:p>
    <w:p w:rsidR="00F876CC" w:rsidRPr="00DE5C3C" w:rsidRDefault="00F876CC" w:rsidP="00DE5C3C">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Teo, dị dạng ĐMC ngực</w:t>
      </w:r>
    </w:p>
    <w:p w:rsidR="007B4720" w:rsidRPr="003137DA" w:rsidRDefault="007B4720" w:rsidP="00DE5C3C">
      <w:pPr>
        <w:pStyle w:val="ListParagraph"/>
        <w:numPr>
          <w:ilvl w:val="0"/>
          <w:numId w:val="23"/>
        </w:numPr>
        <w:spacing w:line="312" w:lineRule="auto"/>
        <w:ind w:left="426" w:hanging="426"/>
        <w:jc w:val="both"/>
        <w:outlineLvl w:val="0"/>
        <w:rPr>
          <w:rStyle w:val="Heading4105pt"/>
          <w:rFonts w:ascii="Times New Roman" w:eastAsiaTheme="minorHAnsi" w:hAnsi="Times New Roman" w:cs="Times New Roman"/>
          <w:color w:val="auto"/>
          <w:sz w:val="24"/>
          <w:szCs w:val="24"/>
          <w:shd w:val="clear" w:color="auto" w:fill="auto"/>
          <w:lang w:val="en-US"/>
        </w:rPr>
      </w:pPr>
      <w:r w:rsidRPr="003137DA">
        <w:rPr>
          <w:rStyle w:val="Heading4105pt"/>
          <w:rFonts w:ascii="Times New Roman" w:eastAsiaTheme="minorHAnsi" w:hAnsi="Times New Roman" w:cs="Times New Roman"/>
          <w:bCs w:val="0"/>
          <w:color w:val="auto"/>
          <w:sz w:val="24"/>
          <w:szCs w:val="24"/>
          <w:shd w:val="clear" w:color="auto" w:fill="auto"/>
          <w:lang w:val="en-US"/>
        </w:rPr>
        <w:t>CHỐNG CHỈ ĐỊNH</w:t>
      </w:r>
    </w:p>
    <w:p w:rsidR="007B4720" w:rsidRPr="00DE5C3C" w:rsidRDefault="007B4720" w:rsidP="00DE5C3C">
      <w:pPr>
        <w:pStyle w:val="BodyText1"/>
        <w:numPr>
          <w:ilvl w:val="0"/>
          <w:numId w:val="26"/>
        </w:numPr>
        <w:shd w:val="clear" w:color="auto" w:fill="auto"/>
        <w:tabs>
          <w:tab w:val="left" w:pos="946"/>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Mang tính chất tương đối do trong phẫu thuật tim mạch hiệ</w:t>
      </w:r>
      <w:r w:rsidR="007E2883">
        <w:rPr>
          <w:rStyle w:val="Bodytext11pt"/>
          <w:rFonts w:eastAsia="Arial"/>
          <w:sz w:val="26"/>
          <w:szCs w:val="26"/>
        </w:rPr>
        <w:t>n nay,</w:t>
      </w:r>
      <w:r w:rsidRPr="00DE5C3C">
        <w:rPr>
          <w:rStyle w:val="Bodytext11pt"/>
          <w:rFonts w:eastAsia="Arial"/>
          <w:sz w:val="26"/>
          <w:szCs w:val="26"/>
        </w:rPr>
        <w:t>có hai đặc điểm nổi bật ảnh hưởng nhiều đến kết quả phẫu thuật:</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sz w:val="26"/>
          <w:szCs w:val="26"/>
        </w:rPr>
      </w:pPr>
      <w:r w:rsidRPr="007B3E1B">
        <w:rPr>
          <w:rStyle w:val="Bodytext11pt"/>
          <w:rFonts w:eastAsia="Arial"/>
          <w:sz w:val="26"/>
          <w:szCs w:val="26"/>
        </w:rPr>
        <w:t>Người bệnh thường được điều trị ở giai đoạn rất muộn, khi đã suy tim nặng và có nhiều biến loạn toàn thân hoặc các khối phồng vỡ gây sốc, mất máu nặng, suy đa tạng. Gia đình từ chối phẫu thuật.</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sz w:val="26"/>
          <w:szCs w:val="26"/>
        </w:rPr>
      </w:pPr>
      <w:r w:rsidRPr="007B3E1B">
        <w:rPr>
          <w:rStyle w:val="Bodytext11pt"/>
          <w:rFonts w:eastAsia="Arial"/>
          <w:sz w:val="26"/>
          <w:szCs w:val="26"/>
        </w:rPr>
        <w:t>Trang thiết bị hạn chế của các cơ sở ngoại khoa, chi phí phẫu thuật rất lớn so với khả năng kinh tế c</w:t>
      </w:r>
      <w:r w:rsidR="007E2883">
        <w:rPr>
          <w:rStyle w:val="Bodytext11pt"/>
          <w:rFonts w:eastAsia="Arial"/>
          <w:sz w:val="26"/>
          <w:szCs w:val="26"/>
          <w:lang w:val="en-US"/>
        </w:rPr>
        <w:t>ủ</w:t>
      </w:r>
      <w:r w:rsidRPr="007B3E1B">
        <w:rPr>
          <w:rStyle w:val="Bodytext11pt"/>
          <w:rFonts w:eastAsia="Arial"/>
          <w:sz w:val="26"/>
          <w:szCs w:val="26"/>
        </w:rPr>
        <w:t>a nhiều người bệnh.</w:t>
      </w:r>
    </w:p>
    <w:p w:rsidR="007B4720" w:rsidRPr="00DE5C3C" w:rsidRDefault="007B4720" w:rsidP="00DE5C3C">
      <w:pPr>
        <w:pStyle w:val="BodyText1"/>
        <w:numPr>
          <w:ilvl w:val="0"/>
          <w:numId w:val="26"/>
        </w:numPr>
        <w:shd w:val="clear" w:color="auto" w:fill="auto"/>
        <w:tabs>
          <w:tab w:val="left" w:pos="956"/>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Thận trọng khi chỉ định phẫu thuật khi có các thông số về lâm sàng và cận lâm sàng như sau:</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Suy tim nặng, không đáp ứng hoặc đáp ứng rất chậm với điều trị nội khoa tích cự</w:t>
      </w:r>
      <w:r w:rsidR="007E2883">
        <w:rPr>
          <w:rStyle w:val="Bodytext11pt"/>
          <w:rFonts w:eastAsia="Arial"/>
          <w:sz w:val="26"/>
          <w:szCs w:val="26"/>
        </w:rPr>
        <w:t>c</w:t>
      </w:r>
      <w:r w:rsidRPr="007B3E1B">
        <w:rPr>
          <w:rStyle w:val="Bodytext11pt"/>
          <w:rFonts w:eastAsia="Arial"/>
          <w:sz w:val="26"/>
          <w:szCs w:val="26"/>
        </w:rPr>
        <w:t>hoặc suy tim kéo dài, thể trạng suy kiệt, suy chức năng gan, chức năng thận.</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Chức năng thất trái giảm nặng: trên siêu âm thấy phân suất tống máu (FE) dưới 40%, phân suất co thắt (%D) dưới 25%.</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 xml:space="preserve">Có các chống chỉ định phẫu thuật khác như: đang có ổ nhiễm trùng </w:t>
      </w:r>
      <w:r w:rsidRPr="007E2883">
        <w:rPr>
          <w:rStyle w:val="Bodytext11pt"/>
          <w:rFonts w:eastAsia="Arial"/>
          <w:bCs/>
          <w:iCs/>
          <w:sz w:val="26"/>
          <w:szCs w:val="26"/>
        </w:rPr>
        <w:t>ở</w:t>
      </w:r>
      <w:r w:rsidRPr="007B3E1B">
        <w:rPr>
          <w:rStyle w:val="Bodytext11pt"/>
          <w:rFonts w:eastAsia="Arial"/>
          <w:sz w:val="26"/>
          <w:szCs w:val="26"/>
        </w:rPr>
        <w:t xml:space="preserve">các cơ quan khác, bệnh mạn tính </w:t>
      </w:r>
      <w:r w:rsidRPr="007B3E1B">
        <w:rPr>
          <w:rStyle w:val="Bodytext11pt"/>
          <w:rFonts w:eastAsia="Arial"/>
          <w:bCs/>
          <w:sz w:val="26"/>
          <w:szCs w:val="26"/>
        </w:rPr>
        <w:t>nặng,</w:t>
      </w:r>
      <w:r w:rsidRPr="007B3E1B">
        <w:rPr>
          <w:rStyle w:val="Bodytext11pt"/>
          <w:rFonts w:eastAsia="Arial"/>
          <w:sz w:val="26"/>
          <w:szCs w:val="26"/>
        </w:rPr>
        <w:t>bệnh máu ...</w:t>
      </w:r>
    </w:p>
    <w:p w:rsidR="007B4720" w:rsidRPr="003137DA" w:rsidRDefault="007B4720" w:rsidP="00DE5C3C">
      <w:pPr>
        <w:pStyle w:val="ListParagraph"/>
        <w:numPr>
          <w:ilvl w:val="0"/>
          <w:numId w:val="23"/>
        </w:numPr>
        <w:spacing w:line="312" w:lineRule="auto"/>
        <w:ind w:left="426" w:hanging="426"/>
        <w:jc w:val="both"/>
        <w:outlineLvl w:val="0"/>
        <w:rPr>
          <w:rStyle w:val="Heading4105pt"/>
          <w:rFonts w:ascii="Times New Roman" w:eastAsiaTheme="minorHAnsi" w:hAnsi="Times New Roman" w:cs="Times New Roman"/>
          <w:color w:val="auto"/>
          <w:sz w:val="24"/>
          <w:szCs w:val="24"/>
          <w:shd w:val="clear" w:color="auto" w:fill="auto"/>
          <w:lang w:val="en-US"/>
        </w:rPr>
      </w:pPr>
      <w:r w:rsidRPr="003137DA">
        <w:rPr>
          <w:rStyle w:val="Heading4105pt"/>
          <w:rFonts w:ascii="Times New Roman" w:eastAsiaTheme="minorHAnsi" w:hAnsi="Times New Roman" w:cs="Times New Roman"/>
          <w:bCs w:val="0"/>
          <w:color w:val="auto"/>
          <w:sz w:val="24"/>
          <w:szCs w:val="24"/>
          <w:shd w:val="clear" w:color="auto" w:fill="auto"/>
          <w:lang w:val="en-US"/>
        </w:rPr>
        <w:t>CHUẨN BỊ</w:t>
      </w:r>
    </w:p>
    <w:p w:rsidR="007B4720" w:rsidRPr="007E2883" w:rsidRDefault="00DE5C3C" w:rsidP="00DE5C3C">
      <w:pPr>
        <w:pStyle w:val="BodyText1"/>
        <w:numPr>
          <w:ilvl w:val="0"/>
          <w:numId w:val="25"/>
        </w:numPr>
        <w:shd w:val="clear" w:color="auto" w:fill="auto"/>
        <w:spacing w:before="0" w:after="0" w:line="312" w:lineRule="auto"/>
        <w:ind w:left="284" w:hanging="284"/>
        <w:contextualSpacing/>
        <w:rPr>
          <w:sz w:val="26"/>
          <w:szCs w:val="26"/>
        </w:rPr>
      </w:pPr>
      <w:r w:rsidRPr="007E2883">
        <w:rPr>
          <w:rStyle w:val="Bodytext11pt"/>
          <w:rFonts w:eastAsia="Arial"/>
          <w:b/>
          <w:sz w:val="26"/>
          <w:szCs w:val="26"/>
          <w:lang w:val="en-US"/>
        </w:rPr>
        <w:t>Người thực hiện:</w:t>
      </w:r>
      <w:r w:rsidR="007B4720" w:rsidRPr="007E2883">
        <w:rPr>
          <w:rStyle w:val="Bodytext11pt"/>
          <w:rFonts w:eastAsia="Arial"/>
          <w:sz w:val="26"/>
          <w:szCs w:val="26"/>
        </w:rPr>
        <w:t xml:space="preserve"> gồm 3 kíp</w:t>
      </w:r>
    </w:p>
    <w:p w:rsidR="007B4720" w:rsidRPr="00DE5C3C" w:rsidRDefault="007B4720" w:rsidP="00DE5C3C">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Kíp phẫu thuật: phẫu thuật viên chuyên khoa tim mạch, 2 trợ thủ, 1 dụng cụ viên và 1 chạy ngoài chuyên khoa tim mạch.</w:t>
      </w:r>
    </w:p>
    <w:p w:rsidR="007B4720" w:rsidRPr="00DE5C3C" w:rsidRDefault="007B4720" w:rsidP="00DE5C3C">
      <w:pPr>
        <w:pStyle w:val="BodyText1"/>
        <w:numPr>
          <w:ilvl w:val="0"/>
          <w:numId w:val="26"/>
        </w:numPr>
        <w:shd w:val="clear" w:color="auto" w:fill="auto"/>
        <w:tabs>
          <w:tab w:val="left" w:pos="950"/>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Kíp gây mê chuyên khoa tim: bác sĩ gây mê và 2 trợ thủ.</w:t>
      </w:r>
    </w:p>
    <w:p w:rsidR="007B4720" w:rsidRPr="00DE5C3C" w:rsidRDefault="007B4720" w:rsidP="00DE5C3C">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Kíp chạy máy tim phổi nhân tạo: bác sĩ và 1 trợ thủ.</w:t>
      </w:r>
    </w:p>
    <w:p w:rsidR="00DE5C3C" w:rsidRPr="007E2883" w:rsidRDefault="00F8581D" w:rsidP="007E2883">
      <w:pPr>
        <w:pStyle w:val="ListParagraph"/>
        <w:numPr>
          <w:ilvl w:val="0"/>
          <w:numId w:val="25"/>
        </w:numPr>
        <w:tabs>
          <w:tab w:val="left" w:pos="250"/>
        </w:tabs>
        <w:spacing w:line="312" w:lineRule="auto"/>
        <w:ind w:left="284" w:hanging="284"/>
        <w:jc w:val="both"/>
        <w:rPr>
          <w:rStyle w:val="Bodytext11pt"/>
          <w:rFonts w:eastAsia="Arial"/>
          <w:b/>
          <w:sz w:val="26"/>
          <w:szCs w:val="26"/>
          <w:lang w:val="en-US"/>
        </w:rPr>
      </w:pPr>
      <w:r>
        <w:rPr>
          <w:rStyle w:val="Bodytext11pt"/>
          <w:rFonts w:eastAsia="Arial"/>
          <w:b/>
          <w:sz w:val="26"/>
          <w:szCs w:val="26"/>
          <w:lang w:val="en-US"/>
        </w:rPr>
        <w:t xml:space="preserve"> </w:t>
      </w:r>
      <w:r w:rsidR="00DE5C3C" w:rsidRPr="007E2883">
        <w:rPr>
          <w:rStyle w:val="Bodytext11pt"/>
          <w:rFonts w:eastAsia="Arial"/>
          <w:b/>
          <w:sz w:val="26"/>
          <w:szCs w:val="26"/>
          <w:lang w:val="en-US"/>
        </w:rPr>
        <w:t>Người bệnh</w:t>
      </w:r>
    </w:p>
    <w:p w:rsidR="00DE5C3C" w:rsidRPr="00DE5C3C" w:rsidRDefault="00DE5C3C" w:rsidP="00DE5C3C">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Chuẩn bị người bệnh theo quy định chung của phẫu thuật tim hở.</w:t>
      </w:r>
    </w:p>
    <w:p w:rsidR="00DE5C3C" w:rsidRPr="007E2883" w:rsidRDefault="00DE5C3C" w:rsidP="007E2883">
      <w:pPr>
        <w:pStyle w:val="BodyText1"/>
        <w:numPr>
          <w:ilvl w:val="0"/>
          <w:numId w:val="26"/>
        </w:numPr>
        <w:shd w:val="clear" w:color="auto" w:fill="auto"/>
        <w:tabs>
          <w:tab w:val="left" w:pos="945"/>
        </w:tabs>
        <w:spacing w:before="0" w:after="0" w:line="312" w:lineRule="auto"/>
        <w:ind w:left="567" w:hanging="283"/>
        <w:contextualSpacing/>
        <w:rPr>
          <w:rStyle w:val="Bodytext3"/>
          <w:rFonts w:eastAsia="Arial"/>
          <w:b w:val="0"/>
          <w:bCs w:val="0"/>
          <w:sz w:val="26"/>
          <w:szCs w:val="26"/>
          <w:shd w:val="clear" w:color="auto" w:fill="FFFFFF"/>
        </w:rPr>
      </w:pPr>
      <w:r w:rsidRPr="00DE5C3C">
        <w:rPr>
          <w:rStyle w:val="Bodytext11pt"/>
          <w:rFonts w:eastAsia="Arial"/>
          <w:sz w:val="26"/>
          <w:szCs w:val="26"/>
        </w:rPr>
        <w:t>Hồ sơ bệnh án: hồ sơ bệnh án theo quy định chung.</w:t>
      </w:r>
    </w:p>
    <w:p w:rsidR="007B4720" w:rsidRPr="007E2883" w:rsidRDefault="00F8581D" w:rsidP="007E2883">
      <w:pPr>
        <w:pStyle w:val="ListParagraph"/>
        <w:numPr>
          <w:ilvl w:val="0"/>
          <w:numId w:val="25"/>
        </w:numPr>
        <w:tabs>
          <w:tab w:val="left" w:pos="250"/>
        </w:tabs>
        <w:spacing w:line="312" w:lineRule="auto"/>
        <w:ind w:left="284" w:hanging="284"/>
        <w:jc w:val="both"/>
        <w:rPr>
          <w:rStyle w:val="Bodytext11pt"/>
          <w:rFonts w:eastAsia="Arial"/>
          <w:b/>
          <w:sz w:val="26"/>
          <w:szCs w:val="26"/>
          <w:lang w:val="en-US"/>
        </w:rPr>
      </w:pPr>
      <w:r>
        <w:rPr>
          <w:rStyle w:val="Bodytext11pt"/>
          <w:rFonts w:eastAsia="Arial"/>
          <w:b/>
          <w:bCs/>
          <w:sz w:val="26"/>
          <w:szCs w:val="26"/>
          <w:lang w:val="en-US"/>
        </w:rPr>
        <w:t xml:space="preserve"> </w:t>
      </w:r>
      <w:r w:rsidR="007B4720" w:rsidRPr="007E2883">
        <w:rPr>
          <w:rStyle w:val="Bodytext11pt"/>
          <w:rFonts w:eastAsia="Arial"/>
          <w:b/>
          <w:bCs/>
          <w:sz w:val="26"/>
          <w:szCs w:val="26"/>
          <w:lang w:val="en-US"/>
        </w:rPr>
        <w:t>Phương tiệ</w:t>
      </w:r>
      <w:r w:rsidR="00DE5C3C" w:rsidRPr="007E2883">
        <w:rPr>
          <w:rStyle w:val="Bodytext11pt"/>
          <w:rFonts w:eastAsia="Arial"/>
          <w:b/>
          <w:bCs/>
          <w:sz w:val="26"/>
          <w:szCs w:val="26"/>
          <w:lang w:val="en-US"/>
        </w:rPr>
        <w:t xml:space="preserve">n </w:t>
      </w:r>
    </w:p>
    <w:p w:rsidR="007B4720" w:rsidRPr="00DE5C3C" w:rsidRDefault="007B4720" w:rsidP="00DE5C3C">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Kíp phẫu thuật:</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lastRenderedPageBreak/>
        <w:t>Bộ dụng cụ mở và đóng ngực cho đường mở dọc giữa xương ức, như cưa xương ức, sáp cầm máu, chỉ thép ...</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Bộ dụng cụ đại phẫu cho phẫu thuật tim hở.</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Một số dụng cụ đặc thù cho phẫu thuậ</w:t>
      </w:r>
      <w:r w:rsidR="007E2883">
        <w:rPr>
          <w:rStyle w:val="Bodytext11pt"/>
          <w:rFonts w:eastAsia="Arial"/>
          <w:sz w:val="26"/>
          <w:szCs w:val="26"/>
        </w:rPr>
        <w:t>t ĐMC</w:t>
      </w:r>
      <w:r w:rsidRPr="007B3E1B">
        <w:rPr>
          <w:rStyle w:val="Bodytext11pt"/>
          <w:rFonts w:eastAsia="Arial"/>
          <w:sz w:val="26"/>
          <w:szCs w:val="26"/>
        </w:rPr>
        <w:t>như: kẹp ĐMC dài, ti-tan, các loại kẹp ĐMC thẳng, gập góc …</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Vật tư tiêu hao: các loại mạch nhân tạo, keo sinh học, dải đệm tăng cường miệng nối, theo dõi bão hòa oxy não …</w:t>
      </w:r>
    </w:p>
    <w:p w:rsidR="007B4720" w:rsidRPr="00DE5C3C" w:rsidRDefault="007B4720" w:rsidP="00DE5C3C">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Kíp chạy máy tim phổi:</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Máy tim phổi nhân tạo và các vật tư tiêu hao để chạy máy (phổi nhân tạo, hệ thống dây ...).</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Máy trao đổi nhiệt.</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Thuốc dùng trong chạy máy như heparin, điện giải, lợi tiểu, vận mạch ...</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Hệ thống các ống để đặt vào tim và hút máu ra từ trường phẫu thuật.</w:t>
      </w:r>
    </w:p>
    <w:p w:rsidR="007B4720" w:rsidRPr="00DE5C3C" w:rsidRDefault="007B4720" w:rsidP="00DE5C3C">
      <w:pPr>
        <w:pStyle w:val="BodyText1"/>
        <w:numPr>
          <w:ilvl w:val="0"/>
          <w:numId w:val="26"/>
        </w:numPr>
        <w:shd w:val="clear" w:color="auto" w:fill="auto"/>
        <w:tabs>
          <w:tab w:val="left" w:pos="950"/>
        </w:tabs>
        <w:spacing w:before="0" w:after="0" w:line="312" w:lineRule="auto"/>
        <w:ind w:left="567" w:hanging="283"/>
        <w:contextualSpacing/>
        <w:rPr>
          <w:rStyle w:val="Bodytext11pt"/>
          <w:rFonts w:eastAsia="Arial"/>
          <w:sz w:val="26"/>
          <w:szCs w:val="26"/>
        </w:rPr>
      </w:pPr>
      <w:r w:rsidRPr="00DE5C3C">
        <w:rPr>
          <w:rStyle w:val="Bodytext11pt"/>
          <w:rFonts w:eastAsia="Arial"/>
          <w:sz w:val="26"/>
          <w:szCs w:val="26"/>
        </w:rPr>
        <w:t>Kíp gây mê:</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Bộ dụng cụ gây mê phẫu thuật tim hở.</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Các thuốc gây mê và hồi sức tim mạch. Máy tạo nhịp.</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Dung dịch làm liệt cơ tim.</w:t>
      </w:r>
    </w:p>
    <w:p w:rsidR="007B4720" w:rsidRPr="007B3E1B" w:rsidRDefault="007B4720" w:rsidP="007B3E1B">
      <w:pPr>
        <w:pStyle w:val="BodyText1"/>
        <w:numPr>
          <w:ilvl w:val="0"/>
          <w:numId w:val="27"/>
        </w:numPr>
        <w:shd w:val="clear" w:color="auto" w:fill="auto"/>
        <w:spacing w:before="0" w:after="0" w:line="312" w:lineRule="auto"/>
        <w:ind w:left="567" w:hanging="283"/>
        <w:contextualSpacing/>
        <w:rPr>
          <w:rStyle w:val="Bodytext11pt"/>
          <w:rFonts w:eastAsia="Arial"/>
          <w:sz w:val="26"/>
          <w:szCs w:val="26"/>
        </w:rPr>
      </w:pPr>
      <w:r w:rsidRPr="007B3E1B">
        <w:rPr>
          <w:rStyle w:val="Bodytext11pt"/>
          <w:rFonts w:eastAsia="Arial"/>
          <w:sz w:val="26"/>
          <w:szCs w:val="26"/>
        </w:rPr>
        <w:t>Hệ thống đo áp lực trong buồng tim.</w:t>
      </w:r>
    </w:p>
    <w:p w:rsidR="007B4720" w:rsidRPr="0018133D" w:rsidRDefault="00F8581D" w:rsidP="007E2883">
      <w:pPr>
        <w:pStyle w:val="BodyText1"/>
        <w:numPr>
          <w:ilvl w:val="0"/>
          <w:numId w:val="25"/>
        </w:numPr>
        <w:shd w:val="clear" w:color="auto" w:fill="auto"/>
        <w:tabs>
          <w:tab w:val="left" w:pos="250"/>
        </w:tabs>
        <w:spacing w:before="0" w:after="0" w:line="312" w:lineRule="auto"/>
        <w:ind w:left="0" w:firstLine="0"/>
        <w:contextualSpacing/>
        <w:rPr>
          <w:rStyle w:val="Bodytext11pt"/>
          <w:rFonts w:eastAsia="Arial"/>
          <w:b/>
          <w:color w:val="auto"/>
          <w:sz w:val="26"/>
          <w:szCs w:val="26"/>
          <w:lang w:val="en-US"/>
        </w:rPr>
      </w:pPr>
      <w:r w:rsidRPr="0018133D">
        <w:rPr>
          <w:rStyle w:val="Bodytext11pt"/>
          <w:rFonts w:eastAsia="Arial"/>
          <w:b/>
          <w:color w:val="auto"/>
          <w:sz w:val="26"/>
          <w:szCs w:val="26"/>
          <w:lang w:val="en-US"/>
        </w:rPr>
        <w:t xml:space="preserve"> </w:t>
      </w:r>
      <w:r w:rsidR="00DE5C3C" w:rsidRPr="0018133D">
        <w:rPr>
          <w:rStyle w:val="Bodytext11pt"/>
          <w:rFonts w:eastAsia="Arial"/>
          <w:b/>
          <w:color w:val="auto"/>
          <w:sz w:val="26"/>
          <w:szCs w:val="26"/>
          <w:lang w:val="en-US"/>
        </w:rPr>
        <w:t>Dự kiến thời gian phẫu thuật</w:t>
      </w:r>
      <w:r w:rsidR="0018133D" w:rsidRPr="0018133D">
        <w:rPr>
          <w:rStyle w:val="Bodytext11pt"/>
          <w:rFonts w:eastAsia="Arial"/>
          <w:b/>
          <w:color w:val="auto"/>
          <w:sz w:val="26"/>
          <w:szCs w:val="26"/>
          <w:lang w:val="en-US"/>
        </w:rPr>
        <w:t xml:space="preserve">: </w:t>
      </w:r>
      <w:r w:rsidR="0018133D" w:rsidRPr="0018133D">
        <w:rPr>
          <w:rStyle w:val="Bodytext11pt"/>
          <w:rFonts w:eastAsia="Arial"/>
          <w:color w:val="auto"/>
          <w:sz w:val="26"/>
          <w:szCs w:val="26"/>
          <w:lang w:val="en-US"/>
        </w:rPr>
        <w:t>450 phút</w:t>
      </w:r>
    </w:p>
    <w:p w:rsidR="00F876CC" w:rsidRPr="00DF03DC" w:rsidRDefault="00F876CC" w:rsidP="003137DA">
      <w:pPr>
        <w:pStyle w:val="ListParagraph"/>
        <w:numPr>
          <w:ilvl w:val="0"/>
          <w:numId w:val="23"/>
        </w:numPr>
        <w:spacing w:line="312" w:lineRule="auto"/>
        <w:ind w:left="284" w:hanging="284"/>
        <w:jc w:val="both"/>
        <w:outlineLvl w:val="0"/>
      </w:pPr>
      <w:r w:rsidRPr="003137DA">
        <w:rPr>
          <w:rStyle w:val="Heading4105pt"/>
          <w:rFonts w:ascii="Times New Roman" w:eastAsiaTheme="minorHAnsi" w:hAnsi="Times New Roman" w:cs="Times New Roman"/>
          <w:bCs w:val="0"/>
          <w:color w:val="auto"/>
          <w:sz w:val="24"/>
          <w:szCs w:val="24"/>
          <w:shd w:val="clear" w:color="auto" w:fill="auto"/>
          <w:lang w:val="en-US"/>
        </w:rPr>
        <w:t>CÁC BƯỚC TIẾN HÀNH</w:t>
      </w:r>
    </w:p>
    <w:p w:rsidR="00DE5C3C" w:rsidRPr="00F3498C" w:rsidRDefault="00F8581D" w:rsidP="00B0170C">
      <w:pPr>
        <w:numPr>
          <w:ilvl w:val="0"/>
          <w:numId w:val="3"/>
        </w:numPr>
        <w:tabs>
          <w:tab w:val="left" w:pos="241"/>
        </w:tabs>
        <w:spacing w:line="312" w:lineRule="auto"/>
        <w:contextualSpacing/>
        <w:jc w:val="both"/>
        <w:rPr>
          <w:rStyle w:val="Bodytext3"/>
          <w:rFonts w:eastAsiaTheme="minorHAnsi"/>
          <w:bCs w:val="0"/>
          <w:color w:val="auto"/>
          <w:sz w:val="26"/>
          <w:szCs w:val="26"/>
          <w:lang w:val="en-US"/>
        </w:rPr>
      </w:pPr>
      <w:r w:rsidRPr="00F3498C">
        <w:rPr>
          <w:rStyle w:val="Bodytext3"/>
          <w:rFonts w:eastAsiaTheme="minorHAnsi"/>
          <w:bCs w:val="0"/>
          <w:color w:val="auto"/>
          <w:sz w:val="26"/>
          <w:szCs w:val="26"/>
          <w:lang w:val="en-US"/>
        </w:rPr>
        <w:t xml:space="preserve"> </w:t>
      </w:r>
      <w:r w:rsidR="00DE5C3C" w:rsidRPr="00F3498C">
        <w:rPr>
          <w:rStyle w:val="Bodytext3"/>
          <w:rFonts w:eastAsiaTheme="minorHAnsi"/>
          <w:bCs w:val="0"/>
          <w:color w:val="auto"/>
          <w:sz w:val="26"/>
          <w:szCs w:val="26"/>
          <w:lang w:val="en-US"/>
        </w:rPr>
        <w:t>Tư thế</w:t>
      </w:r>
      <w:r w:rsidR="00F3498C" w:rsidRPr="00F3498C">
        <w:rPr>
          <w:rStyle w:val="Bodytext3"/>
          <w:rFonts w:eastAsiaTheme="minorHAnsi"/>
          <w:bCs w:val="0"/>
          <w:color w:val="auto"/>
          <w:sz w:val="26"/>
          <w:szCs w:val="26"/>
          <w:lang w:val="en-US"/>
        </w:rPr>
        <w:t xml:space="preserve">: </w:t>
      </w:r>
      <w:r w:rsidR="00F3498C" w:rsidRPr="00FC6E1D">
        <w:rPr>
          <w:rStyle w:val="Bodytext3"/>
          <w:rFonts w:eastAsiaTheme="minorHAnsi"/>
          <w:b w:val="0"/>
          <w:bCs w:val="0"/>
          <w:color w:val="auto"/>
          <w:sz w:val="26"/>
          <w:szCs w:val="26"/>
          <w:lang w:val="en-US"/>
        </w:rPr>
        <w:t>người bệnh nằm ngửa.</w:t>
      </w:r>
    </w:p>
    <w:p w:rsidR="00F876CC" w:rsidRPr="007E2883" w:rsidRDefault="00F8581D" w:rsidP="00B0170C">
      <w:pPr>
        <w:numPr>
          <w:ilvl w:val="0"/>
          <w:numId w:val="3"/>
        </w:numPr>
        <w:tabs>
          <w:tab w:val="left" w:pos="241"/>
        </w:tabs>
        <w:spacing w:line="312" w:lineRule="auto"/>
        <w:contextualSpacing/>
        <w:jc w:val="both"/>
        <w:rPr>
          <w:sz w:val="26"/>
          <w:szCs w:val="26"/>
        </w:rPr>
      </w:pPr>
      <w:r>
        <w:rPr>
          <w:rStyle w:val="Bodytext3"/>
          <w:rFonts w:eastAsia="Courier New"/>
          <w:sz w:val="26"/>
          <w:szCs w:val="26"/>
          <w:lang w:val="en-US"/>
        </w:rPr>
        <w:t xml:space="preserve"> </w:t>
      </w:r>
      <w:r w:rsidR="00F876CC" w:rsidRPr="007E2883">
        <w:rPr>
          <w:rStyle w:val="Bodytext3"/>
          <w:rFonts w:eastAsia="Courier New"/>
          <w:sz w:val="26"/>
          <w:szCs w:val="26"/>
        </w:rPr>
        <w:t>Vô cảm và chuẩn bị người bệ</w:t>
      </w:r>
      <w:r w:rsidR="00B0170C">
        <w:rPr>
          <w:rStyle w:val="Bodytext3"/>
          <w:rFonts w:eastAsia="Courier New"/>
          <w:sz w:val="26"/>
          <w:szCs w:val="26"/>
        </w:rPr>
        <w:t>nh</w:t>
      </w:r>
    </w:p>
    <w:p w:rsidR="00F876CC" w:rsidRPr="00B0170C" w:rsidRDefault="00F876CC"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pacing w:val="4"/>
          <w:sz w:val="26"/>
          <w:szCs w:val="26"/>
        </w:rPr>
      </w:pPr>
      <w:r w:rsidRPr="00B0170C">
        <w:rPr>
          <w:rStyle w:val="Bodytext11pt"/>
          <w:rFonts w:eastAsia="Arial"/>
          <w:spacing w:val="4"/>
          <w:sz w:val="26"/>
          <w:szCs w:val="26"/>
        </w:rPr>
        <w:t>Gây mê nội khí quản 2 nòng, xẹp phổi trái, theo dõi điệ</w:t>
      </w:r>
      <w:r w:rsidR="00B0170C" w:rsidRPr="00B0170C">
        <w:rPr>
          <w:rStyle w:val="Bodytext11pt"/>
          <w:rFonts w:eastAsia="Arial"/>
          <w:spacing w:val="4"/>
          <w:sz w:val="26"/>
          <w:szCs w:val="26"/>
        </w:rPr>
        <w:t xml:space="preserve">n tim và bão hoà </w:t>
      </w:r>
      <w:r w:rsidR="00B0170C" w:rsidRPr="00B0170C">
        <w:rPr>
          <w:rStyle w:val="Bodytext11pt"/>
          <w:rFonts w:eastAsia="Arial"/>
          <w:spacing w:val="4"/>
          <w:sz w:val="26"/>
          <w:szCs w:val="26"/>
          <w:lang w:val="en-US"/>
        </w:rPr>
        <w:t>o</w:t>
      </w:r>
      <w:r w:rsidRPr="00B0170C">
        <w:rPr>
          <w:rStyle w:val="Bodytext11pt"/>
          <w:rFonts w:eastAsia="Arial"/>
          <w:spacing w:val="4"/>
          <w:sz w:val="26"/>
          <w:szCs w:val="26"/>
        </w:rPr>
        <w:t>xy liên tục.</w:t>
      </w:r>
    </w:p>
    <w:p w:rsidR="00F876CC" w:rsidRPr="007E2883" w:rsidRDefault="00F876CC" w:rsidP="00A2665E">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Đặt các đường đo áp lực động mạch (ở cả tay và chân), tĩnh mạch trung ương và nhiệt độ liên tục.</w:t>
      </w:r>
    </w:p>
    <w:p w:rsidR="00F876CC" w:rsidRPr="007E2883" w:rsidRDefault="00F876CC"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Đặt thông tiểu.</w:t>
      </w:r>
      <w:bookmarkStart w:id="0" w:name="_GoBack"/>
      <w:bookmarkEnd w:id="0"/>
    </w:p>
    <w:p w:rsidR="00F876CC" w:rsidRPr="007E2883" w:rsidRDefault="00F876CC"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Đặt tư thế, lau rửa thành ngực, sát trùng, trải toan.</w:t>
      </w:r>
    </w:p>
    <w:p w:rsidR="007B4720" w:rsidRPr="007E2883" w:rsidRDefault="00F876CC"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Đặt đường theo dõi áp lực dịch não tủy.</w:t>
      </w:r>
    </w:p>
    <w:p w:rsidR="007B4720" w:rsidRPr="007E2883" w:rsidRDefault="007B4720" w:rsidP="00B0170C">
      <w:pPr>
        <w:pStyle w:val="NoSpacing"/>
        <w:numPr>
          <w:ilvl w:val="0"/>
          <w:numId w:val="3"/>
        </w:numPr>
        <w:tabs>
          <w:tab w:val="left" w:pos="851"/>
        </w:tabs>
        <w:spacing w:line="312" w:lineRule="auto"/>
        <w:ind w:left="284" w:hanging="284"/>
        <w:contextualSpacing/>
        <w:jc w:val="both"/>
        <w:rPr>
          <w:rFonts w:ascii="Times New Roman" w:hAnsi="Times New Roman" w:cs="Times New Roman"/>
          <w:b/>
          <w:sz w:val="26"/>
          <w:szCs w:val="26"/>
        </w:rPr>
      </w:pPr>
      <w:r w:rsidRPr="007E2883">
        <w:rPr>
          <w:rFonts w:ascii="Times New Roman" w:hAnsi="Times New Roman" w:cs="Times New Roman"/>
          <w:b/>
          <w:sz w:val="26"/>
          <w:szCs w:val="26"/>
        </w:rPr>
        <w:t>K</w:t>
      </w:r>
      <w:r w:rsidRPr="007E2883">
        <w:rPr>
          <w:rFonts w:ascii="Times New Roman" w:hAnsi="Times New Roman" w:cs="Times New Roman"/>
          <w:b/>
          <w:sz w:val="26"/>
          <w:szCs w:val="26"/>
          <w:lang w:val="en-US"/>
        </w:rPr>
        <w:t>ỹ</w:t>
      </w:r>
      <w:r w:rsidRPr="007E2883">
        <w:rPr>
          <w:rFonts w:ascii="Times New Roman" w:hAnsi="Times New Roman" w:cs="Times New Roman"/>
          <w:b/>
          <w:sz w:val="26"/>
          <w:szCs w:val="26"/>
        </w:rPr>
        <w:t xml:space="preserve"> thuậ</w:t>
      </w:r>
      <w:r w:rsidR="00B0170C">
        <w:rPr>
          <w:rFonts w:ascii="Times New Roman" w:hAnsi="Times New Roman" w:cs="Times New Roman"/>
          <w:b/>
          <w:sz w:val="26"/>
          <w:szCs w:val="26"/>
        </w:rPr>
        <w:t>t</w:t>
      </w:r>
    </w:p>
    <w:p w:rsidR="007B4720" w:rsidRPr="007E2883" w:rsidRDefault="007B4720"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Rạch da dướ</w:t>
      </w:r>
      <w:r w:rsidR="00B0170C">
        <w:rPr>
          <w:rStyle w:val="Bodytext11pt"/>
          <w:rFonts w:eastAsia="Arial"/>
          <w:sz w:val="26"/>
          <w:szCs w:val="26"/>
        </w:rPr>
        <w:t>i xương đòn</w:t>
      </w:r>
      <w:r w:rsidR="00B0170C" w:rsidRPr="00F8581D">
        <w:rPr>
          <w:rStyle w:val="Bodytext11pt"/>
          <w:rFonts w:eastAsia="Arial"/>
          <w:sz w:val="26"/>
          <w:szCs w:val="26"/>
        </w:rPr>
        <w:t xml:space="preserve">- </w:t>
      </w:r>
      <w:r w:rsidRPr="007E2883">
        <w:rPr>
          <w:rStyle w:val="Bodytext11pt"/>
          <w:rFonts w:eastAsia="Arial"/>
          <w:sz w:val="26"/>
          <w:szCs w:val="26"/>
        </w:rPr>
        <w:t>đặt ống động mạch nách hoặc rạch da dưới nếp bẹn đặt ống động mạch đùi (nế</w:t>
      </w:r>
      <w:r w:rsidR="00B0170C">
        <w:rPr>
          <w:rStyle w:val="Bodytext11pt"/>
          <w:rFonts w:eastAsia="Arial"/>
          <w:sz w:val="26"/>
          <w:szCs w:val="26"/>
        </w:rPr>
        <w:t>u không</w:t>
      </w:r>
      <w:r w:rsidRPr="007E2883">
        <w:rPr>
          <w:rStyle w:val="Bodytext11pt"/>
          <w:rFonts w:eastAsia="Arial"/>
          <w:sz w:val="26"/>
          <w:szCs w:val="26"/>
        </w:rPr>
        <w:t>có thể đặt ống ở ĐMC lên sau khi mở xương ức như mổ tim hở thườ</w:t>
      </w:r>
      <w:r w:rsidR="00B0170C">
        <w:rPr>
          <w:rStyle w:val="Bodytext11pt"/>
          <w:rFonts w:eastAsia="Arial"/>
          <w:sz w:val="26"/>
          <w:szCs w:val="26"/>
        </w:rPr>
        <w:t>ng qu</w:t>
      </w:r>
      <w:r w:rsidR="00B0170C" w:rsidRPr="00F8581D">
        <w:rPr>
          <w:rStyle w:val="Bodytext11pt"/>
          <w:rFonts w:eastAsia="Arial"/>
          <w:sz w:val="26"/>
          <w:szCs w:val="26"/>
        </w:rPr>
        <w:t>y</w:t>
      </w:r>
      <w:r w:rsidRPr="007E2883">
        <w:rPr>
          <w:rStyle w:val="Bodytext11pt"/>
          <w:rFonts w:eastAsia="Arial"/>
          <w:sz w:val="26"/>
          <w:szCs w:val="26"/>
        </w:rPr>
        <w:t>). Hoặc đặt đồng thời ống động mạch ở hai trong số các vị trí trên.</w:t>
      </w:r>
    </w:p>
    <w:p w:rsidR="007B4720" w:rsidRPr="007E2883" w:rsidRDefault="007B4720"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Mở ngực trái: vị trí tùy thuộc vào độ dài đoạn ĐMC xuống cần thay thế.</w:t>
      </w:r>
    </w:p>
    <w:p w:rsidR="007B4720" w:rsidRPr="007E2883" w:rsidRDefault="007B4720"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Mở ngực theo đường dọc giữa xương ức, mở màng tim.</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lastRenderedPageBreak/>
        <w:t>Cho heparin, làm túi và đặt ống vào nhĩ phải (hoặc 2 tĩnh mạch chủ, kèm luồn dây quanh các tĩnh mạch chủ). Đặt dẫn lưu tim trái. Đặt kim gốc động mạch chủ và hệ thống bơm dung dịch làm liệt tim (bỏ qua bước này nếu chọn phương pháp liệt tim bằng bơm trực tiếp động mạch vành hoặc xoang tĩnh mạch vành).</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Chạy máy tim phổi nhân tạo, hạ nhiệt độ cơ thể (thường xuống 25°C).</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Biệt lập tim khỏi hệ tuần hoàn: cặp động mạch chủ. Ngừng máy thở.</w:t>
      </w:r>
    </w:p>
    <w:p w:rsidR="007B4720" w:rsidRPr="00B0170C" w:rsidRDefault="007B4720" w:rsidP="00A2665E">
      <w:pPr>
        <w:pStyle w:val="BodyText1"/>
        <w:numPr>
          <w:ilvl w:val="0"/>
          <w:numId w:val="26"/>
        </w:numPr>
        <w:shd w:val="clear" w:color="auto" w:fill="auto"/>
        <w:tabs>
          <w:tab w:val="left" w:pos="956"/>
        </w:tabs>
        <w:spacing w:before="0" w:after="0" w:line="312" w:lineRule="auto"/>
        <w:ind w:left="567" w:hanging="283"/>
        <w:contextualSpacing/>
        <w:rPr>
          <w:rStyle w:val="Bodytext11pt"/>
          <w:rFonts w:eastAsia="Arial"/>
          <w:spacing w:val="-4"/>
          <w:sz w:val="26"/>
          <w:szCs w:val="26"/>
        </w:rPr>
      </w:pPr>
      <w:r w:rsidRPr="00B0170C">
        <w:rPr>
          <w:rStyle w:val="Bodytext11pt"/>
          <w:rFonts w:eastAsia="Arial"/>
          <w:spacing w:val="-4"/>
          <w:sz w:val="26"/>
          <w:szCs w:val="26"/>
        </w:rPr>
        <w:t>Bơm dung dịch bảo vệ cơ tim đảm bảo tim ngừng hoàn toàn. Cầm bơm nhắc lại sau mỗi 20- 40 phút trong khi phẫu thuật với dung dịch liệt tim máu ấm, 90-120 phút với dung dịch tinh thể lạnh (hoặc bơm dung dịch bảo vệ cơ tim vào lỗ động mạch vành sau khi mở ĐMC, hoặc bơm qua xoang vành phải với sonde ngược dòng).</w:t>
      </w:r>
    </w:p>
    <w:p w:rsidR="007B4720" w:rsidRPr="007E2883" w:rsidRDefault="007B4720" w:rsidP="00A2665E">
      <w:pPr>
        <w:pStyle w:val="BodyText1"/>
        <w:numPr>
          <w:ilvl w:val="0"/>
          <w:numId w:val="26"/>
        </w:numPr>
        <w:shd w:val="clear" w:color="auto" w:fill="auto"/>
        <w:tabs>
          <w:tab w:val="left" w:pos="956"/>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Phẫu tích, bộc lộ ĐMC xuống tùy vào vị trí cần phải thay thế. Kẹp và mở ĐMC xuống từ sau quai ĐMC tới vị trí thay thế. Cầm máu các động mạch đốt sống. Thực hiện miệng nối xa của ĐMC xuống.</w:t>
      </w:r>
    </w:p>
    <w:p w:rsidR="007B4720" w:rsidRPr="007E2883" w:rsidRDefault="007B4720" w:rsidP="00A2665E">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Mở ngang gốc ĐMC trên vòng van 2-3 cm. Cắt bỏ đoạn ĐMC lên tổn thương.</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Mở kẹp ĐMC lên, bộc lộ quai ĐMC. Thực hiện tưới máu não chọn lọc, có thể ngừng tuần hoàn nửa dưới cơ thể.</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Cắt bỏ đoạn quai ĐMC tổn thương. Bảo tồn cả khối các gốc động mạch nuôi não hoặc tách riêng từng động mạch.</w:t>
      </w:r>
    </w:p>
    <w:p w:rsidR="007B4720" w:rsidRPr="00B0170C"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pacing w:val="4"/>
          <w:sz w:val="26"/>
          <w:szCs w:val="26"/>
        </w:rPr>
      </w:pPr>
      <w:r w:rsidRPr="00B0170C">
        <w:rPr>
          <w:rStyle w:val="Bodytext11pt"/>
          <w:rFonts w:eastAsia="Arial"/>
          <w:spacing w:val="4"/>
          <w:sz w:val="26"/>
          <w:szCs w:val="26"/>
        </w:rPr>
        <w:t>Luồn đoạn ĐMC nhân tạo (đã nối với ĐMC xuống) lên vùng quai ĐMC và ĐMC lên.</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Phục hồi các động mạch nuôi não vào ĐMC nhân tạo với một miệng nối chung hoặc các miệng nối riêng rẽ. Có thể thắt động mạch dưới đòn trái. Thực hiện tưới máu lại toàn bộ cơ thể qua 1 đường ống động mạch.</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Thực hiện miệng nối ĐMC nhân tạo với đầu trung tâm của ĐMC lên.</w:t>
      </w:r>
    </w:p>
    <w:p w:rsidR="007B4720" w:rsidRPr="007E2883" w:rsidRDefault="007B4720" w:rsidP="00A2665E">
      <w:pPr>
        <w:pStyle w:val="BodyText1"/>
        <w:numPr>
          <w:ilvl w:val="0"/>
          <w:numId w:val="26"/>
        </w:numPr>
        <w:shd w:val="clear" w:color="auto" w:fill="auto"/>
        <w:tabs>
          <w:tab w:val="left" w:pos="946"/>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Nâng nhiệt độ cơ thể. Đầy tim, đuổi hơi, lắp máy thở trở lại.</w:t>
      </w:r>
    </w:p>
    <w:p w:rsidR="007B4720" w:rsidRPr="007E2883" w:rsidRDefault="007B4720" w:rsidP="00A2665E">
      <w:pPr>
        <w:pStyle w:val="BodyText1"/>
        <w:numPr>
          <w:ilvl w:val="0"/>
          <w:numId w:val="26"/>
        </w:numPr>
        <w:shd w:val="clear" w:color="auto" w:fill="auto"/>
        <w:tabs>
          <w:tab w:val="left" w:pos="942"/>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Thả cặp động mạch chủ cho tim đập trở lại, nếu không tự đập thì chống rung. Nếu nhịp tim chậm thì hỗ trợ bằng máy tạo nhịp.</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Chạy máy hỗ trợ, giảm dần lưu lượng máy tim phổi và ngừng máy nếu huyết động tốt.</w:t>
      </w:r>
    </w:p>
    <w:p w:rsidR="007B4720" w:rsidRPr="007E2883"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Rút các ống khỏi động mạch chủ và tĩnh mạch chủ, rút dẫn lưu tim trái. Trung hoà heparin bằng protamin sulfat.</w:t>
      </w:r>
    </w:p>
    <w:p w:rsidR="007B4720" w:rsidRPr="00A2665E" w:rsidRDefault="007B4720" w:rsidP="00A2665E">
      <w:pPr>
        <w:pStyle w:val="BodyText1"/>
        <w:numPr>
          <w:ilvl w:val="0"/>
          <w:numId w:val="26"/>
        </w:numPr>
        <w:shd w:val="clear" w:color="auto" w:fill="auto"/>
        <w:tabs>
          <w:tab w:val="left" w:pos="945"/>
        </w:tabs>
        <w:spacing w:before="0" w:after="0" w:line="312" w:lineRule="auto"/>
        <w:ind w:left="567" w:hanging="283"/>
        <w:contextualSpacing/>
        <w:rPr>
          <w:rStyle w:val="Bodytext11pt"/>
          <w:rFonts w:eastAsia="Arial"/>
          <w:sz w:val="26"/>
          <w:szCs w:val="26"/>
        </w:rPr>
      </w:pPr>
      <w:r w:rsidRPr="007E2883">
        <w:rPr>
          <w:rStyle w:val="Bodytext11pt"/>
          <w:rFonts w:eastAsia="Arial"/>
          <w:sz w:val="26"/>
          <w:szCs w:val="26"/>
        </w:rPr>
        <w:t>Cầm máu, đặt các điện cực, dẫn lưu. Đóng</w:t>
      </w:r>
      <w:r w:rsidRPr="00A2665E">
        <w:rPr>
          <w:rStyle w:val="Bodytext11pt"/>
          <w:rFonts w:eastAsia="Arial"/>
          <w:sz w:val="26"/>
          <w:szCs w:val="26"/>
        </w:rPr>
        <w:t xml:space="preserve"> màng tim và đóng ngực.</w:t>
      </w:r>
    </w:p>
    <w:p w:rsidR="007B4720" w:rsidRPr="00F8581D" w:rsidRDefault="007B4720" w:rsidP="00DE5C3C">
      <w:pPr>
        <w:pStyle w:val="ListParagraph"/>
        <w:numPr>
          <w:ilvl w:val="0"/>
          <w:numId w:val="23"/>
        </w:numPr>
        <w:spacing w:line="312" w:lineRule="auto"/>
        <w:ind w:left="426" w:hanging="426"/>
        <w:jc w:val="both"/>
        <w:outlineLvl w:val="0"/>
        <w:rPr>
          <w:lang w:val="vi-VN"/>
        </w:rPr>
      </w:pPr>
      <w:r w:rsidRPr="00F8581D">
        <w:rPr>
          <w:rStyle w:val="Heading4105pt"/>
          <w:rFonts w:ascii="Times New Roman" w:eastAsiaTheme="minorHAnsi" w:hAnsi="Times New Roman" w:cs="Times New Roman"/>
          <w:color w:val="auto"/>
          <w:sz w:val="24"/>
          <w:szCs w:val="24"/>
          <w:shd w:val="clear" w:color="auto" w:fill="auto"/>
        </w:rPr>
        <w:t>THEO DÕI</w:t>
      </w:r>
      <w:r w:rsidR="00DE5C3C" w:rsidRPr="00F8581D">
        <w:rPr>
          <w:rStyle w:val="Heading4105pt"/>
          <w:rFonts w:ascii="Times New Roman" w:eastAsiaTheme="minorHAnsi" w:hAnsi="Times New Roman" w:cs="Times New Roman"/>
          <w:color w:val="auto"/>
          <w:sz w:val="24"/>
          <w:szCs w:val="24"/>
          <w:shd w:val="clear" w:color="auto" w:fill="auto"/>
        </w:rPr>
        <w:t>, TAI BIẾN VÀ XỬ LÝ</w:t>
      </w:r>
    </w:p>
    <w:p w:rsidR="00DE5C3C" w:rsidRPr="00DE5C3C" w:rsidRDefault="00DE5C3C" w:rsidP="00DE5C3C">
      <w:pPr>
        <w:pStyle w:val="BodyText1"/>
        <w:numPr>
          <w:ilvl w:val="0"/>
          <w:numId w:val="24"/>
        </w:numPr>
        <w:shd w:val="clear" w:color="auto" w:fill="auto"/>
        <w:tabs>
          <w:tab w:val="left" w:pos="951"/>
        </w:tabs>
        <w:spacing w:before="0" w:after="0" w:line="312" w:lineRule="auto"/>
        <w:ind w:left="284" w:hanging="284"/>
        <w:contextualSpacing/>
        <w:rPr>
          <w:rStyle w:val="Bodytext11pt"/>
          <w:b/>
          <w:color w:val="auto"/>
          <w:sz w:val="26"/>
          <w:szCs w:val="26"/>
          <w:shd w:val="clear" w:color="auto" w:fill="auto"/>
          <w:lang w:val="en-US"/>
        </w:rPr>
      </w:pPr>
      <w:r w:rsidRPr="00DE5C3C">
        <w:rPr>
          <w:rStyle w:val="Bodytext11pt"/>
          <w:b/>
          <w:color w:val="auto"/>
          <w:sz w:val="26"/>
          <w:szCs w:val="26"/>
          <w:shd w:val="clear" w:color="auto" w:fill="auto"/>
          <w:lang w:val="en-US"/>
        </w:rPr>
        <w:t>Theo dõi</w:t>
      </w:r>
    </w:p>
    <w:p w:rsidR="007B4720" w:rsidRPr="00A2665E"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t>Xét nghiệm khí máu, điện giải, chức năng gan thận, công thức máu, hematocrit ngay sau khi về buồng hồi sức được 15- 30 phút. Chụp Xquang ngực tại gường.</w:t>
      </w:r>
    </w:p>
    <w:p w:rsidR="007B4720" w:rsidRPr="00A2665E" w:rsidRDefault="007B4720" w:rsidP="00A2665E">
      <w:pPr>
        <w:pStyle w:val="BodyText1"/>
        <w:numPr>
          <w:ilvl w:val="0"/>
          <w:numId w:val="26"/>
        </w:numPr>
        <w:shd w:val="clear" w:color="auto" w:fill="auto"/>
        <w:tabs>
          <w:tab w:val="left" w:pos="946"/>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lastRenderedPageBreak/>
        <w:t>Huyết động, hô hấp, dẫn lưu, nước tiểu 30phút- 1 giờ/1 lần, trong 24 giờ đầu hoặc lâu hơn tuỳ tình trạng huyết động.</w:t>
      </w:r>
    </w:p>
    <w:p w:rsidR="007B4720" w:rsidRPr="00A2665E" w:rsidRDefault="007B4720" w:rsidP="00A2665E">
      <w:pPr>
        <w:pStyle w:val="BodyText1"/>
        <w:numPr>
          <w:ilvl w:val="0"/>
          <w:numId w:val="26"/>
        </w:numPr>
        <w:shd w:val="clear" w:color="auto" w:fill="auto"/>
        <w:tabs>
          <w:tab w:val="left" w:pos="951"/>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t>Cho kháng sinh điều trị dự phòng nhiễm khuẩn, thuốc trợ tim, lợi tiểu, giảm đau, truyền máu và các dung dịch thay thế máu ... tuỳ theo tình trạng huyết động và các thông số xét nghiệm.</w:t>
      </w:r>
    </w:p>
    <w:p w:rsidR="007B4720" w:rsidRPr="00A2665E" w:rsidRDefault="007B4720" w:rsidP="00A2665E">
      <w:pPr>
        <w:pStyle w:val="BodyText1"/>
        <w:numPr>
          <w:ilvl w:val="0"/>
          <w:numId w:val="26"/>
        </w:numPr>
        <w:shd w:val="clear" w:color="auto" w:fill="auto"/>
        <w:tabs>
          <w:tab w:val="left" w:pos="956"/>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t>Cho thuốc chống đông (heparin) ngay sau 6- 8 giờ đầu sau phẫu thuật, nếu hết nguy cơ chảỵ máu. Phối hợp heparin + aspirin 1-3 ngày sau phẫu thuật. Sau đó duy trì bằng aspirin.</w:t>
      </w:r>
    </w:p>
    <w:p w:rsidR="007B4720" w:rsidRPr="00A2665E" w:rsidRDefault="007B4720"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t>Lý liệu pháp hô hấp ngay từ ngày đầu sau phẫu thuật.</w:t>
      </w:r>
    </w:p>
    <w:p w:rsidR="007B4720" w:rsidRPr="00E05970" w:rsidRDefault="00DE5C3C" w:rsidP="00DE5C3C">
      <w:pPr>
        <w:pStyle w:val="Heading2"/>
        <w:numPr>
          <w:ilvl w:val="0"/>
          <w:numId w:val="24"/>
        </w:numPr>
        <w:tabs>
          <w:tab w:val="left" w:pos="993"/>
        </w:tabs>
        <w:spacing w:line="312" w:lineRule="auto"/>
        <w:ind w:left="284" w:hanging="284"/>
        <w:jc w:val="both"/>
        <w:rPr>
          <w:sz w:val="26"/>
          <w:szCs w:val="26"/>
        </w:rPr>
      </w:pPr>
      <w:r w:rsidRPr="00E05970">
        <w:rPr>
          <w:rStyle w:val="Bodytext4105pt"/>
          <w:rFonts w:ascii="Times New Roman" w:eastAsia="Courier New" w:hAnsi="Times New Roman" w:cs="Times New Roman"/>
          <w:sz w:val="26"/>
          <w:szCs w:val="26"/>
          <w:lang w:val="en-US"/>
        </w:rPr>
        <w:t>Tai biến và xử lý</w:t>
      </w:r>
    </w:p>
    <w:p w:rsidR="007B4720" w:rsidRPr="00A2665E" w:rsidRDefault="007B4720"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t>Chảy máu, tràn dịch màng tim, chèn ép tim.</w:t>
      </w:r>
    </w:p>
    <w:p w:rsidR="007B4720" w:rsidRPr="00A2665E" w:rsidRDefault="007B4720" w:rsidP="00A2665E">
      <w:pPr>
        <w:pStyle w:val="BodyText1"/>
        <w:numPr>
          <w:ilvl w:val="0"/>
          <w:numId w:val="26"/>
        </w:numPr>
        <w:shd w:val="clear" w:color="auto" w:fill="auto"/>
        <w:tabs>
          <w:tab w:val="left" w:pos="950"/>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t>Suy tim cấp.</w:t>
      </w:r>
    </w:p>
    <w:p w:rsidR="007B4720" w:rsidRPr="00A2665E" w:rsidRDefault="007B4720"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A2665E">
        <w:rPr>
          <w:rStyle w:val="Bodytext11pt"/>
          <w:rFonts w:eastAsia="Arial"/>
          <w:sz w:val="26"/>
          <w:szCs w:val="26"/>
        </w:rPr>
        <w:t>Viêm trung thất và xương ức.</w:t>
      </w:r>
    </w:p>
    <w:p w:rsidR="007B4720" w:rsidRPr="00A2665E" w:rsidRDefault="007B4720" w:rsidP="00A2665E">
      <w:pPr>
        <w:pStyle w:val="BodyText1"/>
        <w:numPr>
          <w:ilvl w:val="0"/>
          <w:numId w:val="26"/>
        </w:numPr>
        <w:shd w:val="clear" w:color="auto" w:fill="auto"/>
        <w:tabs>
          <w:tab w:val="left" w:pos="940"/>
        </w:tabs>
        <w:spacing w:before="0" w:after="0" w:line="312" w:lineRule="auto"/>
        <w:ind w:left="567" w:hanging="283"/>
        <w:contextualSpacing/>
        <w:rPr>
          <w:rStyle w:val="Bodytext11pt"/>
          <w:rFonts w:eastAsia="Arial"/>
          <w:sz w:val="26"/>
          <w:szCs w:val="26"/>
        </w:rPr>
      </w:pPr>
      <w:r w:rsidRPr="00A2665E">
        <w:rPr>
          <w:rStyle w:val="Bodytext11pt"/>
          <w:rFonts w:eastAsia="Arial"/>
          <w:iCs/>
          <w:sz w:val="26"/>
          <w:szCs w:val="26"/>
        </w:rPr>
        <w:t>Các biến chứng của đông máu.</w:t>
      </w:r>
    </w:p>
    <w:p w:rsidR="007B4720" w:rsidRPr="00A2665E" w:rsidRDefault="007B4720" w:rsidP="00E05970">
      <w:pPr>
        <w:pStyle w:val="BodyText1"/>
        <w:shd w:val="clear" w:color="auto" w:fill="auto"/>
        <w:tabs>
          <w:tab w:val="left" w:pos="945"/>
        </w:tabs>
        <w:spacing w:before="0" w:after="0" w:line="312" w:lineRule="auto"/>
        <w:ind w:left="567"/>
        <w:contextualSpacing/>
        <w:rPr>
          <w:rStyle w:val="Bodytext11pt"/>
          <w:rFonts w:eastAsia="Arial"/>
          <w:sz w:val="26"/>
          <w:szCs w:val="26"/>
        </w:rPr>
      </w:pPr>
    </w:p>
    <w:p w:rsidR="00F876CC" w:rsidRPr="00F8581D" w:rsidRDefault="00F876CC" w:rsidP="003137DA">
      <w:pPr>
        <w:spacing w:line="312" w:lineRule="auto"/>
        <w:jc w:val="both"/>
        <w:outlineLvl w:val="0"/>
        <w:rPr>
          <w:szCs w:val="28"/>
          <w:lang w:val="vi-VN"/>
        </w:rPr>
      </w:pPr>
    </w:p>
    <w:sectPr w:rsidR="00F876CC" w:rsidRPr="00F8581D" w:rsidSect="003137DA">
      <w:pgSz w:w="11900" w:h="16840"/>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157DD3"/>
    <w:multiLevelType w:val="hybridMultilevel"/>
    <w:tmpl w:val="B134C200"/>
    <w:lvl w:ilvl="0" w:tplc="C7C2E14C">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2">
    <w:nsid w:val="061F77C3"/>
    <w:multiLevelType w:val="hybridMultilevel"/>
    <w:tmpl w:val="9DA2BA0C"/>
    <w:lvl w:ilvl="0" w:tplc="91FC034E">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nsid w:val="096B7316"/>
    <w:multiLevelType w:val="hybridMultilevel"/>
    <w:tmpl w:val="D1007E9E"/>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
    <w:nsid w:val="1117590A"/>
    <w:multiLevelType w:val="multilevel"/>
    <w:tmpl w:val="D5BC4D9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260E11"/>
    <w:multiLevelType w:val="hybridMultilevel"/>
    <w:tmpl w:val="A4A0401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872CD9"/>
    <w:multiLevelType w:val="hybridMultilevel"/>
    <w:tmpl w:val="ECCC134A"/>
    <w:lvl w:ilvl="0" w:tplc="6E122F76">
      <w:start w:val="1"/>
      <w:numFmt w:val="decimal"/>
      <w:lvlText w:val="%1."/>
      <w:lvlJc w:val="left"/>
      <w:pPr>
        <w:ind w:left="4897" w:hanging="360"/>
      </w:pPr>
      <w:rPr>
        <w:rFonts w:eastAsia="Arial" w:hint="default"/>
        <w:b/>
        <w:color w:val="000000"/>
        <w:sz w:val="26"/>
        <w:szCs w:val="26"/>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abstractNum w:abstractNumId="7">
    <w:nsid w:val="2AED77C5"/>
    <w:multiLevelType w:val="hybridMultilevel"/>
    <w:tmpl w:val="450661C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F4164B"/>
    <w:multiLevelType w:val="hybridMultilevel"/>
    <w:tmpl w:val="A0460C52"/>
    <w:lvl w:ilvl="0" w:tplc="0DA0FB2E">
      <w:start w:val="1"/>
      <w:numFmt w:val="decimal"/>
      <w:lvlText w:val="%1."/>
      <w:lvlJc w:val="left"/>
      <w:pPr>
        <w:ind w:left="720" w:hanging="360"/>
      </w:pPr>
      <w:rPr>
        <w:rFonts w:hint="default"/>
        <w:b/>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4F1FBF"/>
    <w:multiLevelType w:val="hybridMultilevel"/>
    <w:tmpl w:val="12FCCE6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B45119"/>
    <w:multiLevelType w:val="hybridMultilevel"/>
    <w:tmpl w:val="8E6AEBD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EC3349"/>
    <w:multiLevelType w:val="hybridMultilevel"/>
    <w:tmpl w:val="F7C62DFA"/>
    <w:lvl w:ilvl="0" w:tplc="2072383C">
      <w:start w:val="1"/>
      <w:numFmt w:val="decimal"/>
      <w:pStyle w:val="Heading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9D58F1"/>
    <w:multiLevelType w:val="hybridMultilevel"/>
    <w:tmpl w:val="C48CAF2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CC69F3"/>
    <w:multiLevelType w:val="hybridMultilevel"/>
    <w:tmpl w:val="A41A193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744246"/>
    <w:multiLevelType w:val="hybridMultilevel"/>
    <w:tmpl w:val="73C842FA"/>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F7B9A"/>
    <w:multiLevelType w:val="hybridMultilevel"/>
    <w:tmpl w:val="4C48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680848"/>
    <w:multiLevelType w:val="hybridMultilevel"/>
    <w:tmpl w:val="33AE132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0549C8"/>
    <w:multiLevelType w:val="hybridMultilevel"/>
    <w:tmpl w:val="B6961F20"/>
    <w:lvl w:ilvl="0" w:tplc="7D465872">
      <w:start w:val="1"/>
      <w:numFmt w:val="upperRoman"/>
      <w:lvlText w:val="%1."/>
      <w:lvlJc w:val="left"/>
      <w:pPr>
        <w:ind w:left="1080" w:hanging="720"/>
      </w:pPr>
      <w:rPr>
        <w:rFonts w:ascii="Times New Roman" w:eastAsiaTheme="minorHAnsi" w:hAnsi="Times New Roman" w:cs="Times New Roman"/>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58610A"/>
    <w:multiLevelType w:val="hybridMultilevel"/>
    <w:tmpl w:val="EEE6B49A"/>
    <w:lvl w:ilvl="0" w:tplc="EA1E2946">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2F0B16"/>
    <w:multiLevelType w:val="hybridMultilevel"/>
    <w:tmpl w:val="3B3A6F26"/>
    <w:lvl w:ilvl="0" w:tplc="85C8A9AC">
      <w:start w:val="1"/>
      <w:numFmt w:val="upperRoman"/>
      <w:pStyle w:val="Heading2"/>
      <w:lvlText w:val="%1."/>
      <w:lvlJc w:val="righ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584659"/>
    <w:multiLevelType w:val="hybridMultilevel"/>
    <w:tmpl w:val="1EF4C8C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5861D0"/>
    <w:multiLevelType w:val="hybridMultilevel"/>
    <w:tmpl w:val="7FE6268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582B6F"/>
    <w:multiLevelType w:val="hybridMultilevel"/>
    <w:tmpl w:val="E9F8595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02203F"/>
    <w:multiLevelType w:val="hybridMultilevel"/>
    <w:tmpl w:val="4322DF32"/>
    <w:lvl w:ilvl="0" w:tplc="5AF4CCC6">
      <w:start w:val="1"/>
      <w:numFmt w:val="lowerRoman"/>
      <w:lvlText w:val="%1."/>
      <w:lvlJc w:val="left"/>
      <w:pPr>
        <w:ind w:left="1080" w:hanging="720"/>
      </w:pPr>
      <w:rPr>
        <w:rFonts w:eastAsia="Courier New"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4A6A4B"/>
    <w:multiLevelType w:val="multilevel"/>
    <w:tmpl w:val="E79CEA4E"/>
    <w:lvl w:ilvl="0">
      <w:start w:val="2"/>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CD96125"/>
    <w:multiLevelType w:val="hybridMultilevel"/>
    <w:tmpl w:val="4A0AB216"/>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4"/>
  </w:num>
  <w:num w:numId="4">
    <w:abstractNumId w:val="19"/>
  </w:num>
  <w:num w:numId="5">
    <w:abstractNumId w:val="19"/>
    <w:lvlOverride w:ilvl="0">
      <w:startOverride w:val="1"/>
    </w:lvlOverride>
  </w:num>
  <w:num w:numId="6">
    <w:abstractNumId w:val="11"/>
  </w:num>
  <w:num w:numId="7">
    <w:abstractNumId w:val="10"/>
  </w:num>
  <w:num w:numId="8">
    <w:abstractNumId w:val="2"/>
  </w:num>
  <w:num w:numId="9">
    <w:abstractNumId w:val="14"/>
  </w:num>
  <w:num w:numId="10">
    <w:abstractNumId w:val="13"/>
  </w:num>
  <w:num w:numId="11">
    <w:abstractNumId w:val="16"/>
  </w:num>
  <w:num w:numId="12">
    <w:abstractNumId w:val="20"/>
  </w:num>
  <w:num w:numId="13">
    <w:abstractNumId w:val="5"/>
  </w:num>
  <w:num w:numId="14">
    <w:abstractNumId w:val="22"/>
  </w:num>
  <w:num w:numId="15">
    <w:abstractNumId w:val="1"/>
  </w:num>
  <w:num w:numId="16">
    <w:abstractNumId w:val="12"/>
  </w:num>
  <w:num w:numId="17">
    <w:abstractNumId w:val="25"/>
  </w:num>
  <w:num w:numId="18">
    <w:abstractNumId w:val="21"/>
  </w:num>
  <w:num w:numId="19">
    <w:abstractNumId w:val="15"/>
  </w:num>
  <w:num w:numId="20">
    <w:abstractNumId w:val="9"/>
  </w:num>
  <w:num w:numId="21">
    <w:abstractNumId w:val="7"/>
  </w:num>
  <w:num w:numId="22">
    <w:abstractNumId w:val="23"/>
  </w:num>
  <w:num w:numId="23">
    <w:abstractNumId w:val="17"/>
  </w:num>
  <w:num w:numId="24">
    <w:abstractNumId w:val="8"/>
  </w:num>
  <w:num w:numId="25">
    <w:abstractNumId w:val="6"/>
  </w:num>
  <w:num w:numId="26">
    <w:abstractNumId w:val="18"/>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025148"/>
    <w:rsid w:val="00002C7A"/>
    <w:rsid w:val="00006665"/>
    <w:rsid w:val="00015E7B"/>
    <w:rsid w:val="0002379B"/>
    <w:rsid w:val="00025148"/>
    <w:rsid w:val="00026B80"/>
    <w:rsid w:val="000360EA"/>
    <w:rsid w:val="000426DB"/>
    <w:rsid w:val="00065A8D"/>
    <w:rsid w:val="00066145"/>
    <w:rsid w:val="00067169"/>
    <w:rsid w:val="00083C6D"/>
    <w:rsid w:val="00083E42"/>
    <w:rsid w:val="0008444E"/>
    <w:rsid w:val="00093CB5"/>
    <w:rsid w:val="000A3B56"/>
    <w:rsid w:val="000A44D7"/>
    <w:rsid w:val="000A49CE"/>
    <w:rsid w:val="000B6943"/>
    <w:rsid w:val="000C3B5A"/>
    <w:rsid w:val="00102729"/>
    <w:rsid w:val="001132B3"/>
    <w:rsid w:val="0012191A"/>
    <w:rsid w:val="0012437A"/>
    <w:rsid w:val="00124B5A"/>
    <w:rsid w:val="00125777"/>
    <w:rsid w:val="00127728"/>
    <w:rsid w:val="00137D8B"/>
    <w:rsid w:val="00141DE0"/>
    <w:rsid w:val="00142CA3"/>
    <w:rsid w:val="00144838"/>
    <w:rsid w:val="001518F2"/>
    <w:rsid w:val="00165653"/>
    <w:rsid w:val="0018133D"/>
    <w:rsid w:val="00193069"/>
    <w:rsid w:val="001A4CDB"/>
    <w:rsid w:val="001B003B"/>
    <w:rsid w:val="001B726A"/>
    <w:rsid w:val="001B7E17"/>
    <w:rsid w:val="001E0464"/>
    <w:rsid w:val="001E61AA"/>
    <w:rsid w:val="001F5A85"/>
    <w:rsid w:val="00212D94"/>
    <w:rsid w:val="00214D5E"/>
    <w:rsid w:val="0022310D"/>
    <w:rsid w:val="00225E41"/>
    <w:rsid w:val="00233031"/>
    <w:rsid w:val="00235A36"/>
    <w:rsid w:val="00242DFC"/>
    <w:rsid w:val="0025564E"/>
    <w:rsid w:val="00262198"/>
    <w:rsid w:val="002702CD"/>
    <w:rsid w:val="002A0C29"/>
    <w:rsid w:val="002A3174"/>
    <w:rsid w:val="002B3432"/>
    <w:rsid w:val="002C38E5"/>
    <w:rsid w:val="002D0808"/>
    <w:rsid w:val="002E768A"/>
    <w:rsid w:val="002F140D"/>
    <w:rsid w:val="002F7297"/>
    <w:rsid w:val="00305E19"/>
    <w:rsid w:val="00306A47"/>
    <w:rsid w:val="00312D0C"/>
    <w:rsid w:val="003137DA"/>
    <w:rsid w:val="00322587"/>
    <w:rsid w:val="00325F02"/>
    <w:rsid w:val="00327759"/>
    <w:rsid w:val="00341507"/>
    <w:rsid w:val="003427A5"/>
    <w:rsid w:val="00343D1D"/>
    <w:rsid w:val="00346229"/>
    <w:rsid w:val="00354C78"/>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51E5F"/>
    <w:rsid w:val="004530BB"/>
    <w:rsid w:val="0045742B"/>
    <w:rsid w:val="00465DBE"/>
    <w:rsid w:val="00466276"/>
    <w:rsid w:val="004769FE"/>
    <w:rsid w:val="0048058D"/>
    <w:rsid w:val="00493F18"/>
    <w:rsid w:val="004978F0"/>
    <w:rsid w:val="004A3B67"/>
    <w:rsid w:val="004B0D90"/>
    <w:rsid w:val="004B20CC"/>
    <w:rsid w:val="004B6D3D"/>
    <w:rsid w:val="004C0182"/>
    <w:rsid w:val="004E06E6"/>
    <w:rsid w:val="004E6454"/>
    <w:rsid w:val="004E6FA7"/>
    <w:rsid w:val="004F15C0"/>
    <w:rsid w:val="00503EDC"/>
    <w:rsid w:val="00513EFE"/>
    <w:rsid w:val="00514977"/>
    <w:rsid w:val="005167C5"/>
    <w:rsid w:val="005173AC"/>
    <w:rsid w:val="0052380A"/>
    <w:rsid w:val="005277A5"/>
    <w:rsid w:val="005605D1"/>
    <w:rsid w:val="00563B1F"/>
    <w:rsid w:val="005656C7"/>
    <w:rsid w:val="00567C59"/>
    <w:rsid w:val="005704A0"/>
    <w:rsid w:val="00570966"/>
    <w:rsid w:val="005847B8"/>
    <w:rsid w:val="005870B6"/>
    <w:rsid w:val="00597E6B"/>
    <w:rsid w:val="005A0395"/>
    <w:rsid w:val="005A1F3A"/>
    <w:rsid w:val="005A266C"/>
    <w:rsid w:val="005A3566"/>
    <w:rsid w:val="005A68E5"/>
    <w:rsid w:val="005B289B"/>
    <w:rsid w:val="005B4814"/>
    <w:rsid w:val="005C192D"/>
    <w:rsid w:val="005E7C9C"/>
    <w:rsid w:val="005F2229"/>
    <w:rsid w:val="00602DCD"/>
    <w:rsid w:val="00603074"/>
    <w:rsid w:val="00612ECF"/>
    <w:rsid w:val="00613464"/>
    <w:rsid w:val="00613F56"/>
    <w:rsid w:val="00614EBA"/>
    <w:rsid w:val="0061779A"/>
    <w:rsid w:val="00640749"/>
    <w:rsid w:val="006443BD"/>
    <w:rsid w:val="00646239"/>
    <w:rsid w:val="0064763A"/>
    <w:rsid w:val="00680175"/>
    <w:rsid w:val="0068270C"/>
    <w:rsid w:val="006967F6"/>
    <w:rsid w:val="006B78C1"/>
    <w:rsid w:val="006C3C32"/>
    <w:rsid w:val="006F5E7F"/>
    <w:rsid w:val="006F7B4A"/>
    <w:rsid w:val="0070567F"/>
    <w:rsid w:val="00715EA8"/>
    <w:rsid w:val="00716440"/>
    <w:rsid w:val="00741A64"/>
    <w:rsid w:val="0074330E"/>
    <w:rsid w:val="00746CCD"/>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3716"/>
    <w:rsid w:val="007B3E1B"/>
    <w:rsid w:val="007B4720"/>
    <w:rsid w:val="007C4D4D"/>
    <w:rsid w:val="007E2883"/>
    <w:rsid w:val="007E6435"/>
    <w:rsid w:val="007F4C17"/>
    <w:rsid w:val="0080324B"/>
    <w:rsid w:val="00803C70"/>
    <w:rsid w:val="00820F89"/>
    <w:rsid w:val="00841236"/>
    <w:rsid w:val="00843E8D"/>
    <w:rsid w:val="00871BF3"/>
    <w:rsid w:val="00880222"/>
    <w:rsid w:val="00885A56"/>
    <w:rsid w:val="008878B6"/>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2665E"/>
    <w:rsid w:val="00A32A28"/>
    <w:rsid w:val="00A32FF3"/>
    <w:rsid w:val="00A36107"/>
    <w:rsid w:val="00A42B4C"/>
    <w:rsid w:val="00A5613F"/>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B7E9E"/>
    <w:rsid w:val="00AD53C5"/>
    <w:rsid w:val="00AF181D"/>
    <w:rsid w:val="00B009D5"/>
    <w:rsid w:val="00B0170C"/>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7D9F"/>
    <w:rsid w:val="00BB05D5"/>
    <w:rsid w:val="00BB3296"/>
    <w:rsid w:val="00BC1875"/>
    <w:rsid w:val="00BF05C4"/>
    <w:rsid w:val="00BF178F"/>
    <w:rsid w:val="00BF73A8"/>
    <w:rsid w:val="00C01935"/>
    <w:rsid w:val="00C04AC0"/>
    <w:rsid w:val="00C064F0"/>
    <w:rsid w:val="00C078F5"/>
    <w:rsid w:val="00C14F1F"/>
    <w:rsid w:val="00C15871"/>
    <w:rsid w:val="00C21009"/>
    <w:rsid w:val="00C327D4"/>
    <w:rsid w:val="00C44A18"/>
    <w:rsid w:val="00C554D5"/>
    <w:rsid w:val="00C5652E"/>
    <w:rsid w:val="00C572EB"/>
    <w:rsid w:val="00C614A0"/>
    <w:rsid w:val="00C63922"/>
    <w:rsid w:val="00C6635E"/>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F0866"/>
    <w:rsid w:val="00D00419"/>
    <w:rsid w:val="00D14509"/>
    <w:rsid w:val="00D22442"/>
    <w:rsid w:val="00D23E14"/>
    <w:rsid w:val="00D30BE3"/>
    <w:rsid w:val="00D324F7"/>
    <w:rsid w:val="00D35302"/>
    <w:rsid w:val="00D369A7"/>
    <w:rsid w:val="00D42012"/>
    <w:rsid w:val="00D534A3"/>
    <w:rsid w:val="00D534B7"/>
    <w:rsid w:val="00D54C6E"/>
    <w:rsid w:val="00D66703"/>
    <w:rsid w:val="00D707C0"/>
    <w:rsid w:val="00D70BAD"/>
    <w:rsid w:val="00D70EA4"/>
    <w:rsid w:val="00D71799"/>
    <w:rsid w:val="00D7773E"/>
    <w:rsid w:val="00D91F71"/>
    <w:rsid w:val="00D93342"/>
    <w:rsid w:val="00D93DDC"/>
    <w:rsid w:val="00D94B0B"/>
    <w:rsid w:val="00DA303B"/>
    <w:rsid w:val="00DA6309"/>
    <w:rsid w:val="00DB2A2F"/>
    <w:rsid w:val="00DB3DB4"/>
    <w:rsid w:val="00DB6CD2"/>
    <w:rsid w:val="00DB7A10"/>
    <w:rsid w:val="00DC0610"/>
    <w:rsid w:val="00DC2D2A"/>
    <w:rsid w:val="00DC6B3A"/>
    <w:rsid w:val="00DD2DE8"/>
    <w:rsid w:val="00DD380A"/>
    <w:rsid w:val="00DD7EB3"/>
    <w:rsid w:val="00DD7F05"/>
    <w:rsid w:val="00DE199E"/>
    <w:rsid w:val="00DE5C3C"/>
    <w:rsid w:val="00DF03DC"/>
    <w:rsid w:val="00DF3A69"/>
    <w:rsid w:val="00E05970"/>
    <w:rsid w:val="00E11C77"/>
    <w:rsid w:val="00E11D7C"/>
    <w:rsid w:val="00E22ECB"/>
    <w:rsid w:val="00E232F7"/>
    <w:rsid w:val="00E321BA"/>
    <w:rsid w:val="00E659CE"/>
    <w:rsid w:val="00E71B08"/>
    <w:rsid w:val="00E77AEB"/>
    <w:rsid w:val="00E813F3"/>
    <w:rsid w:val="00E879A2"/>
    <w:rsid w:val="00E9179D"/>
    <w:rsid w:val="00E9343B"/>
    <w:rsid w:val="00E95E65"/>
    <w:rsid w:val="00EA21A8"/>
    <w:rsid w:val="00EB3B03"/>
    <w:rsid w:val="00EB5C1C"/>
    <w:rsid w:val="00EC1468"/>
    <w:rsid w:val="00EC3A00"/>
    <w:rsid w:val="00ED1DDF"/>
    <w:rsid w:val="00EE1E9C"/>
    <w:rsid w:val="00EE5E99"/>
    <w:rsid w:val="00EF355C"/>
    <w:rsid w:val="00EF5C8F"/>
    <w:rsid w:val="00F00FA9"/>
    <w:rsid w:val="00F013B1"/>
    <w:rsid w:val="00F13740"/>
    <w:rsid w:val="00F15288"/>
    <w:rsid w:val="00F16951"/>
    <w:rsid w:val="00F255C5"/>
    <w:rsid w:val="00F321F6"/>
    <w:rsid w:val="00F3220F"/>
    <w:rsid w:val="00F3408E"/>
    <w:rsid w:val="00F3498C"/>
    <w:rsid w:val="00F358D9"/>
    <w:rsid w:val="00F35E09"/>
    <w:rsid w:val="00F40850"/>
    <w:rsid w:val="00F5091A"/>
    <w:rsid w:val="00F513E9"/>
    <w:rsid w:val="00F51A97"/>
    <w:rsid w:val="00F55079"/>
    <w:rsid w:val="00F7248A"/>
    <w:rsid w:val="00F7791E"/>
    <w:rsid w:val="00F8581D"/>
    <w:rsid w:val="00F876CC"/>
    <w:rsid w:val="00F94B09"/>
    <w:rsid w:val="00F97081"/>
    <w:rsid w:val="00F97EC5"/>
    <w:rsid w:val="00FA1F82"/>
    <w:rsid w:val="00FB694B"/>
    <w:rsid w:val="00FC33DE"/>
    <w:rsid w:val="00FC3A54"/>
    <w:rsid w:val="00FC67FD"/>
    <w:rsid w:val="00FC6E1D"/>
    <w:rsid w:val="00FD34A2"/>
    <w:rsid w:val="00FF14AF"/>
    <w:rsid w:val="00FF1E19"/>
    <w:rsid w:val="00FF40E7"/>
    <w:rsid w:val="00FF4A08"/>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42CF65-1D83-47EE-BF48-818E53C57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3C5"/>
    <w:rPr>
      <w:szCs w:val="22"/>
    </w:rPr>
  </w:style>
  <w:style w:type="paragraph" w:styleId="Heading1">
    <w:name w:val="heading 1"/>
    <w:basedOn w:val="Normal"/>
    <w:next w:val="Normal"/>
    <w:link w:val="Heading1Char"/>
    <w:uiPriority w:val="9"/>
    <w:qFormat/>
    <w:rsid w:val="007B4720"/>
    <w:pPr>
      <w:keepNext/>
      <w:keepLines/>
      <w:numPr>
        <w:numId w:val="6"/>
      </w:numPr>
      <w:tabs>
        <w:tab w:val="left" w:pos="323"/>
      </w:tabs>
      <w:spacing w:after="499" w:line="360" w:lineRule="auto"/>
      <w:contextualSpacing/>
      <w:jc w:val="center"/>
      <w:outlineLvl w:val="0"/>
    </w:pPr>
    <w:rPr>
      <w:rFonts w:eastAsia="Arial"/>
      <w:b/>
      <w:bCs/>
      <w:szCs w:val="28"/>
    </w:rPr>
  </w:style>
  <w:style w:type="paragraph" w:styleId="Heading2">
    <w:name w:val="heading 2"/>
    <w:basedOn w:val="NoSpacing"/>
    <w:next w:val="Normal"/>
    <w:link w:val="Heading2Char"/>
    <w:uiPriority w:val="9"/>
    <w:unhideWhenUsed/>
    <w:qFormat/>
    <w:rsid w:val="00F876CC"/>
    <w:pPr>
      <w:numPr>
        <w:numId w:val="4"/>
      </w:numPr>
      <w:outlineLvl w:val="1"/>
    </w:pPr>
    <w:rPr>
      <w:rFonts w:ascii="Times New Roman" w:hAnsi="Times New Roman" w:cs="Times New Roman"/>
      <w:color w:val="auto"/>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F876CC"/>
    <w:rPr>
      <w:sz w:val="24"/>
      <w:szCs w:val="24"/>
    </w:rPr>
  </w:style>
  <w:style w:type="character" w:customStyle="1" w:styleId="DocumentMapChar">
    <w:name w:val="Document Map Char"/>
    <w:basedOn w:val="DefaultParagraphFont"/>
    <w:link w:val="DocumentMap"/>
    <w:uiPriority w:val="99"/>
    <w:semiHidden/>
    <w:rsid w:val="00F876CC"/>
    <w:rPr>
      <w:sz w:val="24"/>
      <w:szCs w:val="24"/>
    </w:rPr>
  </w:style>
  <w:style w:type="character" w:customStyle="1" w:styleId="Heading2Char">
    <w:name w:val="Heading 2 Char"/>
    <w:basedOn w:val="DefaultParagraphFont"/>
    <w:link w:val="Heading2"/>
    <w:uiPriority w:val="9"/>
    <w:rsid w:val="00F876CC"/>
    <w:rPr>
      <w:rFonts w:eastAsia="Courier New"/>
    </w:rPr>
  </w:style>
  <w:style w:type="character" w:customStyle="1" w:styleId="Bodytext">
    <w:name w:val="Body text_"/>
    <w:basedOn w:val="DefaultParagraphFont"/>
    <w:link w:val="BodyText1"/>
    <w:rsid w:val="00F876CC"/>
    <w:rPr>
      <w:rFonts w:eastAsia="Times New Roman"/>
      <w:sz w:val="20"/>
      <w:szCs w:val="20"/>
      <w:shd w:val="clear" w:color="auto" w:fill="FFFFFF"/>
    </w:rPr>
  </w:style>
  <w:style w:type="character" w:customStyle="1" w:styleId="Bodytext11pt">
    <w:name w:val="Body text + 11 pt"/>
    <w:basedOn w:val="Bodytext"/>
    <w:rsid w:val="00F876CC"/>
    <w:rPr>
      <w:rFonts w:eastAsia="Times New Roman"/>
      <w:color w:val="000000"/>
      <w:spacing w:val="0"/>
      <w:w w:val="100"/>
      <w:position w:val="0"/>
      <w:sz w:val="22"/>
      <w:szCs w:val="22"/>
      <w:shd w:val="clear" w:color="auto" w:fill="FFFFFF"/>
      <w:lang w:val="vi-VN"/>
    </w:rPr>
  </w:style>
  <w:style w:type="character" w:customStyle="1" w:styleId="Bodytext4105pt">
    <w:name w:val="Body text (4) + 10.5 pt"/>
    <w:basedOn w:val="DefaultParagraphFont"/>
    <w:rsid w:val="00F876CC"/>
    <w:rPr>
      <w:rFonts w:ascii="Arial" w:eastAsia="Arial" w:hAnsi="Arial" w:cs="Arial"/>
      <w:b/>
      <w:bCs/>
      <w:color w:val="000000"/>
      <w:spacing w:val="0"/>
      <w:w w:val="100"/>
      <w:position w:val="0"/>
      <w:sz w:val="21"/>
      <w:szCs w:val="21"/>
      <w:shd w:val="clear" w:color="auto" w:fill="FFFFFF"/>
      <w:lang w:val="vi-VN"/>
    </w:rPr>
  </w:style>
  <w:style w:type="character" w:customStyle="1" w:styleId="Bodytext3">
    <w:name w:val="Body text (3)"/>
    <w:basedOn w:val="DefaultParagraphFont"/>
    <w:rsid w:val="00F876CC"/>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character" w:customStyle="1" w:styleId="Heading4105pt">
    <w:name w:val="Heading #4 + 10.5 pt"/>
    <w:basedOn w:val="DefaultParagraphFont"/>
    <w:rsid w:val="00F876CC"/>
    <w:rPr>
      <w:rFonts w:ascii="Arial" w:eastAsia="Arial" w:hAnsi="Arial" w:cs="Arial"/>
      <w:b/>
      <w:bCs/>
      <w:color w:val="000000"/>
      <w:spacing w:val="0"/>
      <w:w w:val="100"/>
      <w:position w:val="0"/>
      <w:sz w:val="21"/>
      <w:szCs w:val="21"/>
      <w:shd w:val="clear" w:color="auto" w:fill="FFFFFF"/>
      <w:lang w:val="vi-VN"/>
    </w:rPr>
  </w:style>
  <w:style w:type="character" w:customStyle="1" w:styleId="Bodytext105pt">
    <w:name w:val="Body text + 10.5 pt"/>
    <w:aliases w:val="Bold,Body text (10) + 10 pt"/>
    <w:basedOn w:val="Bodytext"/>
    <w:rsid w:val="00F876CC"/>
    <w:rPr>
      <w:rFonts w:eastAsia="Times New Roman"/>
      <w:b/>
      <w:bCs/>
      <w:color w:val="000000"/>
      <w:spacing w:val="0"/>
      <w:w w:val="100"/>
      <w:position w:val="0"/>
      <w:sz w:val="21"/>
      <w:szCs w:val="21"/>
      <w:shd w:val="clear" w:color="auto" w:fill="FFFFFF"/>
      <w:lang w:val="vi-VN"/>
    </w:rPr>
  </w:style>
  <w:style w:type="paragraph" w:customStyle="1" w:styleId="BodyText1">
    <w:name w:val="Body Text1"/>
    <w:basedOn w:val="Normal"/>
    <w:link w:val="Bodytext"/>
    <w:rsid w:val="00F876CC"/>
    <w:pPr>
      <w:shd w:val="clear" w:color="auto" w:fill="FFFFFF"/>
      <w:spacing w:before="360" w:after="120" w:line="259" w:lineRule="exact"/>
      <w:jc w:val="both"/>
    </w:pPr>
    <w:rPr>
      <w:rFonts w:eastAsia="Times New Roman"/>
      <w:sz w:val="20"/>
      <w:szCs w:val="20"/>
    </w:rPr>
  </w:style>
  <w:style w:type="character" w:customStyle="1" w:styleId="BodytextBold">
    <w:name w:val="Body text + Bold"/>
    <w:aliases w:val="Italic,Body text (3) + 10 pt"/>
    <w:basedOn w:val="Bodytext"/>
    <w:rsid w:val="00F876CC"/>
    <w:rPr>
      <w:rFonts w:ascii="Times New Roman" w:eastAsia="Times New Roman" w:hAnsi="Times New Roman"/>
      <w:b/>
      <w:bCs/>
      <w:i/>
      <w:iCs/>
      <w:color w:val="000000"/>
      <w:spacing w:val="0"/>
      <w:w w:val="100"/>
      <w:position w:val="0"/>
      <w:sz w:val="20"/>
      <w:szCs w:val="20"/>
      <w:shd w:val="clear" w:color="auto" w:fill="FFFFFF"/>
      <w:lang w:val="vi-VN"/>
    </w:rPr>
  </w:style>
  <w:style w:type="character" w:customStyle="1" w:styleId="BodytextItalic">
    <w:name w:val="Body text + Italic"/>
    <w:basedOn w:val="Bodytext"/>
    <w:rsid w:val="00F876CC"/>
    <w:rPr>
      <w:rFonts w:ascii="Times New Roman" w:eastAsia="Times New Roman" w:hAnsi="Times New Roman"/>
      <w:i/>
      <w:iCs/>
      <w:color w:val="000000"/>
      <w:spacing w:val="0"/>
      <w:w w:val="100"/>
      <w:position w:val="0"/>
      <w:sz w:val="20"/>
      <w:szCs w:val="20"/>
      <w:shd w:val="clear" w:color="auto" w:fill="FFFFFF"/>
      <w:lang w:val="vi-VN"/>
    </w:rPr>
  </w:style>
  <w:style w:type="paragraph" w:styleId="NoSpacing">
    <w:name w:val="No Spacing"/>
    <w:uiPriority w:val="1"/>
    <w:qFormat/>
    <w:rsid w:val="00F876CC"/>
    <w:pPr>
      <w:widowControl w:val="0"/>
    </w:pPr>
    <w:rPr>
      <w:rFonts w:ascii="Courier New" w:eastAsia="Courier New" w:hAnsi="Courier New" w:cs="Courier New"/>
      <w:color w:val="000000"/>
      <w:sz w:val="24"/>
      <w:szCs w:val="24"/>
      <w:lang w:val="vi-VN"/>
    </w:rPr>
  </w:style>
  <w:style w:type="character" w:customStyle="1" w:styleId="Heading1Char">
    <w:name w:val="Heading 1 Char"/>
    <w:basedOn w:val="DefaultParagraphFont"/>
    <w:link w:val="Heading1"/>
    <w:uiPriority w:val="9"/>
    <w:rsid w:val="007B4720"/>
    <w:rPr>
      <w:rFonts w:eastAsia="Arial"/>
      <w:b/>
      <w:bCs/>
    </w:rPr>
  </w:style>
  <w:style w:type="paragraph" w:styleId="ListParagraph">
    <w:name w:val="List Paragraph"/>
    <w:basedOn w:val="Normal"/>
    <w:uiPriority w:val="34"/>
    <w:qFormat/>
    <w:rsid w:val="00DF0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BF44C-D61A-4B2A-A769-790A84CD8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19</cp:revision>
  <dcterms:created xsi:type="dcterms:W3CDTF">2017-09-26T12:24:00Z</dcterms:created>
  <dcterms:modified xsi:type="dcterms:W3CDTF">2020-02-03T08:28:00Z</dcterms:modified>
</cp:coreProperties>
</file>